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CF6" w:rsidRDefault="00913CF6" w:rsidP="00913CF6">
      <w:pPr>
        <w:spacing w:after="0" w:line="240" w:lineRule="auto"/>
      </w:pPr>
    </w:p>
    <w:p w:rsidR="00752F17" w:rsidRDefault="00752F17" w:rsidP="00913CF6">
      <w:pPr>
        <w:spacing w:after="0" w:line="240" w:lineRule="auto"/>
      </w:pPr>
    </w:p>
    <w:p w:rsidR="00752F17" w:rsidRDefault="00752F17" w:rsidP="00913CF6">
      <w:pPr>
        <w:spacing w:after="0" w:line="240" w:lineRule="auto"/>
      </w:pPr>
    </w:p>
    <w:p w:rsidR="00752F17" w:rsidRDefault="00752F17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0C3152" w:rsidRDefault="00913CF6" w:rsidP="00913CF6">
      <w:pPr>
        <w:spacing w:after="0" w:line="240" w:lineRule="auto"/>
      </w:pPr>
      <w:r w:rsidRPr="00913CF6">
        <w:t>О ликвидации</w:t>
      </w:r>
      <w:r w:rsidR="000C3152">
        <w:t xml:space="preserve"> муниципального учреждения  </w:t>
      </w:r>
    </w:p>
    <w:p w:rsidR="00913CF6" w:rsidRDefault="000C3152" w:rsidP="00913CF6">
      <w:pPr>
        <w:spacing w:after="0" w:line="240" w:lineRule="auto"/>
      </w:pPr>
      <w:r>
        <w:t>а</w:t>
      </w:r>
      <w:r w:rsidR="00913CF6" w:rsidRPr="00913CF6">
        <w:t>дминистраци</w:t>
      </w:r>
      <w:r w:rsidR="00350A59">
        <w:t>я</w:t>
      </w:r>
      <w:r>
        <w:t xml:space="preserve"> муниципального образования </w:t>
      </w:r>
    </w:p>
    <w:p w:rsidR="00913CF6" w:rsidRDefault="002736FB" w:rsidP="00913CF6">
      <w:pPr>
        <w:spacing w:after="0" w:line="240" w:lineRule="auto"/>
      </w:pPr>
      <w:r>
        <w:t>сельско</w:t>
      </w:r>
      <w:r w:rsidR="00350A59">
        <w:t>е</w:t>
      </w:r>
      <w:r w:rsidR="000C3152">
        <w:t xml:space="preserve"> поселени</w:t>
      </w:r>
      <w:r w:rsidR="00350A59">
        <w:t>е</w:t>
      </w:r>
      <w:r w:rsidR="000C3152">
        <w:t xml:space="preserve"> </w:t>
      </w:r>
      <w:r w:rsidR="00913CF6" w:rsidRPr="00913CF6">
        <w:t xml:space="preserve"> </w:t>
      </w:r>
      <w:proofErr w:type="spellStart"/>
      <w:r>
        <w:t>Шеметовское</w:t>
      </w:r>
      <w:proofErr w:type="spellEnd"/>
      <w:r w:rsidR="00913CF6" w:rsidRPr="00913CF6">
        <w:t xml:space="preserve"> </w:t>
      </w:r>
      <w:proofErr w:type="gramStart"/>
      <w:r w:rsidR="00913CF6" w:rsidRPr="00913CF6">
        <w:t>Сергиево-Посадского</w:t>
      </w:r>
      <w:proofErr w:type="gramEnd"/>
    </w:p>
    <w:p w:rsidR="00497E1A" w:rsidRDefault="000C776A" w:rsidP="00913CF6">
      <w:pPr>
        <w:spacing w:after="0" w:line="240" w:lineRule="auto"/>
      </w:pPr>
      <w:r>
        <w:t xml:space="preserve">муниципального </w:t>
      </w:r>
      <w:r w:rsidR="00913CF6" w:rsidRPr="00913CF6">
        <w:t>района Московской области</w:t>
      </w: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  <w:ind w:firstLine="708"/>
        <w:jc w:val="both"/>
      </w:pPr>
      <w:r w:rsidRPr="00913CF6"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во исполнение Закона Московской области от 20.03.2019 №32/2019-ОЗ «Об организации местного самоуправления на территории </w:t>
      </w:r>
      <w:r>
        <w:t xml:space="preserve">                          </w:t>
      </w:r>
      <w:r w:rsidRPr="00913CF6">
        <w:t>Сергиево-Посадского муниципального района»,</w:t>
      </w:r>
    </w:p>
    <w:p w:rsidR="00913CF6" w:rsidRDefault="00913CF6" w:rsidP="00913CF6">
      <w:pPr>
        <w:spacing w:after="0" w:line="240" w:lineRule="auto"/>
        <w:ind w:firstLine="708"/>
        <w:jc w:val="both"/>
      </w:pPr>
    </w:p>
    <w:p w:rsidR="00913CF6" w:rsidRDefault="00913CF6" w:rsidP="00746E9A">
      <w:pPr>
        <w:spacing w:after="0" w:line="240" w:lineRule="auto"/>
        <w:ind w:firstLine="708"/>
        <w:jc w:val="center"/>
      </w:pPr>
      <w:r>
        <w:t>Совет депутатов Сергиево-Посадского городского округа решил:</w:t>
      </w:r>
    </w:p>
    <w:p w:rsidR="00913CF6" w:rsidRDefault="00913CF6" w:rsidP="00913CF6">
      <w:pPr>
        <w:spacing w:after="0" w:line="240" w:lineRule="auto"/>
        <w:ind w:firstLine="708"/>
        <w:jc w:val="both"/>
      </w:pPr>
    </w:p>
    <w:p w:rsidR="000C3152" w:rsidRDefault="00913CF6" w:rsidP="000C315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Ликвидировать</w:t>
      </w:r>
      <w:r w:rsidRPr="00913CF6">
        <w:t xml:space="preserve"> </w:t>
      </w:r>
      <w:r w:rsidR="000C3152">
        <w:t>муниципальное учреждение а</w:t>
      </w:r>
      <w:r w:rsidR="000C3152" w:rsidRPr="00913CF6">
        <w:t>дминистраци</w:t>
      </w:r>
      <w:r w:rsidR="00350A59">
        <w:t>я</w:t>
      </w:r>
      <w:r w:rsidR="000C3152">
        <w:t xml:space="preserve"> муниципального образования </w:t>
      </w:r>
      <w:r w:rsidR="002736FB">
        <w:t>сельско</w:t>
      </w:r>
      <w:r w:rsidR="00350A59">
        <w:t>е</w:t>
      </w:r>
      <w:r w:rsidR="000C3152">
        <w:t xml:space="preserve"> поселени</w:t>
      </w:r>
      <w:r w:rsidR="00350A59">
        <w:t>е</w:t>
      </w:r>
      <w:r w:rsidR="000C3152">
        <w:t xml:space="preserve"> </w:t>
      </w:r>
      <w:proofErr w:type="spellStart"/>
      <w:r w:rsidR="002736FB">
        <w:t>Шеметовское</w:t>
      </w:r>
      <w:proofErr w:type="spellEnd"/>
      <w:r w:rsidR="000C3152" w:rsidRPr="00913CF6">
        <w:t xml:space="preserve"> Сергиево-Посадского</w:t>
      </w:r>
      <w:r w:rsidR="000C776A">
        <w:t xml:space="preserve"> муниципального</w:t>
      </w:r>
      <w:r w:rsidR="000C3152">
        <w:t xml:space="preserve"> </w:t>
      </w:r>
      <w:r w:rsidR="000C3152" w:rsidRPr="00913CF6">
        <w:t>района Московской области</w:t>
      </w:r>
      <w:r w:rsidR="000C3152">
        <w:t>.</w:t>
      </w:r>
    </w:p>
    <w:p w:rsidR="00913CF6" w:rsidRDefault="00913CF6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913CF6">
        <w:t>Утвердить Положение о ликвидационной комиссии</w:t>
      </w:r>
      <w:r>
        <w:t xml:space="preserve"> </w:t>
      </w:r>
      <w:r w:rsidRPr="00913CF6">
        <w:t>по ликвидации</w:t>
      </w:r>
      <w:r>
        <w:t xml:space="preserve"> </w:t>
      </w:r>
      <w:r w:rsidR="000C3152">
        <w:t>муниципального учреждения а</w:t>
      </w:r>
      <w:r w:rsidR="000C3152" w:rsidRPr="00913CF6">
        <w:t>дминистраци</w:t>
      </w:r>
      <w:r w:rsidR="00350A59">
        <w:t>я</w:t>
      </w:r>
      <w:r w:rsidR="000C3152">
        <w:t xml:space="preserve"> муниципального образования </w:t>
      </w:r>
      <w:r w:rsidR="002736FB">
        <w:t>сельско</w:t>
      </w:r>
      <w:r w:rsidR="00350A59">
        <w:t>е</w:t>
      </w:r>
      <w:r w:rsidR="000C3152">
        <w:t xml:space="preserve"> поселени</w:t>
      </w:r>
      <w:r w:rsidR="00350A59">
        <w:t>е</w:t>
      </w:r>
      <w:r w:rsidR="000C3152">
        <w:t xml:space="preserve"> </w:t>
      </w:r>
      <w:proofErr w:type="spellStart"/>
      <w:r w:rsidR="002736FB">
        <w:t>Шеметовское</w:t>
      </w:r>
      <w:proofErr w:type="spellEnd"/>
      <w:r w:rsidR="000C3152" w:rsidRPr="00913CF6">
        <w:t xml:space="preserve"> Сергиево-Посадского</w:t>
      </w:r>
      <w:r w:rsidR="000C776A">
        <w:t xml:space="preserve"> муниципального</w:t>
      </w:r>
      <w:r w:rsidR="000C3152">
        <w:t xml:space="preserve"> </w:t>
      </w:r>
      <w:r w:rsidR="000C3152" w:rsidRPr="00913CF6">
        <w:t>района Московской области</w:t>
      </w:r>
      <w:r w:rsidR="00746E9A" w:rsidRPr="00746E9A">
        <w:t xml:space="preserve"> </w:t>
      </w:r>
      <w:r w:rsidR="00746E9A" w:rsidRPr="000C6A40">
        <w:t>(приложение №1)</w:t>
      </w:r>
      <w:r w:rsidR="00746E9A">
        <w:t>.</w:t>
      </w:r>
    </w:p>
    <w:p w:rsidR="00746E9A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0C6A40">
        <w:t xml:space="preserve">Утвердить состав </w:t>
      </w:r>
      <w:r>
        <w:t xml:space="preserve">ликвидационной комиссии по ликвидации </w:t>
      </w:r>
      <w:r w:rsidR="000C3152">
        <w:t>муниципального учреждения а</w:t>
      </w:r>
      <w:r w:rsidR="000C3152" w:rsidRPr="00913CF6">
        <w:t>дминистраци</w:t>
      </w:r>
      <w:r w:rsidR="00350A59">
        <w:t>я</w:t>
      </w:r>
      <w:r w:rsidR="000C3152">
        <w:t xml:space="preserve"> муниципального образования </w:t>
      </w:r>
      <w:r w:rsidR="002736FB">
        <w:t>сельско</w:t>
      </w:r>
      <w:r w:rsidR="00350A59">
        <w:t>е</w:t>
      </w:r>
      <w:r w:rsidR="000C3152">
        <w:t xml:space="preserve"> поселени</w:t>
      </w:r>
      <w:r w:rsidR="00350A59">
        <w:t>е</w:t>
      </w:r>
      <w:r w:rsidR="000C3152">
        <w:t xml:space="preserve"> </w:t>
      </w:r>
      <w:proofErr w:type="spellStart"/>
      <w:r w:rsidR="002736FB">
        <w:t>Шеметовское</w:t>
      </w:r>
      <w:proofErr w:type="spellEnd"/>
      <w:r w:rsidR="002736FB">
        <w:t xml:space="preserve"> </w:t>
      </w:r>
      <w:r w:rsidR="000C3152" w:rsidRPr="00913CF6">
        <w:t>Сергиево-Посадского</w:t>
      </w:r>
      <w:r w:rsidR="000C776A">
        <w:t xml:space="preserve"> муниципального</w:t>
      </w:r>
      <w:r w:rsidR="000C3152">
        <w:t xml:space="preserve"> </w:t>
      </w:r>
      <w:r w:rsidR="000C3152" w:rsidRPr="00913CF6">
        <w:t>района Московской области</w:t>
      </w:r>
      <w:r>
        <w:t xml:space="preserve"> </w:t>
      </w:r>
      <w:r w:rsidRPr="00746E9A">
        <w:t>(приложение №2).</w:t>
      </w:r>
    </w:p>
    <w:p w:rsidR="00746E9A" w:rsidRPr="00746E9A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Утвердить план мероприятий по </w:t>
      </w:r>
      <w:r w:rsidRPr="00FB1816">
        <w:t>ликвидации</w:t>
      </w:r>
      <w:r>
        <w:t xml:space="preserve"> </w:t>
      </w:r>
      <w:r w:rsidR="000C3152">
        <w:t>муниципального учреждения а</w:t>
      </w:r>
      <w:r w:rsidR="000C3152" w:rsidRPr="00913CF6">
        <w:t>дминистраци</w:t>
      </w:r>
      <w:r w:rsidR="00350A59">
        <w:t>я</w:t>
      </w:r>
      <w:r w:rsidR="000C3152">
        <w:t xml:space="preserve"> муниципального образования </w:t>
      </w:r>
      <w:r w:rsidR="002736FB">
        <w:t>сельско</w:t>
      </w:r>
      <w:r w:rsidR="00350A59">
        <w:t>е</w:t>
      </w:r>
      <w:r w:rsidR="000C3152">
        <w:t xml:space="preserve"> поселени</w:t>
      </w:r>
      <w:r w:rsidR="00350A59">
        <w:t>е</w:t>
      </w:r>
      <w:r w:rsidR="000C3152">
        <w:t xml:space="preserve"> </w:t>
      </w:r>
      <w:proofErr w:type="spellStart"/>
      <w:r w:rsidR="002736FB">
        <w:t>Шеметовское</w:t>
      </w:r>
      <w:proofErr w:type="spellEnd"/>
      <w:r w:rsidR="000C3152" w:rsidRPr="00913CF6">
        <w:t xml:space="preserve"> Сергиево-Посадского</w:t>
      </w:r>
      <w:r w:rsidR="000C776A">
        <w:t xml:space="preserve"> муниципального</w:t>
      </w:r>
      <w:r w:rsidR="000C3152">
        <w:t xml:space="preserve"> </w:t>
      </w:r>
      <w:r w:rsidR="000C3152" w:rsidRPr="00913CF6">
        <w:t>района Московской области</w:t>
      </w:r>
      <w:r>
        <w:t xml:space="preserve"> </w:t>
      </w:r>
      <w:r w:rsidRPr="000C6A40">
        <w:t>(приложение №3.)</w:t>
      </w:r>
      <w:r>
        <w:t>.</w:t>
      </w:r>
    </w:p>
    <w:p w:rsidR="00746E9A" w:rsidRPr="000C6A40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F1A63">
        <w:t>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746E9A" w:rsidRPr="000C6A40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proofErr w:type="gramStart"/>
      <w:r w:rsidRPr="000C6A40">
        <w:t>Контроль за</w:t>
      </w:r>
      <w:proofErr w:type="gramEnd"/>
      <w:r w:rsidRPr="000C6A40">
        <w:t xml:space="preserve"> исполнением настоящего решения возложить на председателя Совета депутатов городского округа </w:t>
      </w:r>
      <w:r>
        <w:t>Тихомирову Риту Григорьевну</w:t>
      </w:r>
      <w:r w:rsidRPr="000C6A40">
        <w:t>.</w:t>
      </w:r>
    </w:p>
    <w:p w:rsidR="00746E9A" w:rsidRPr="000C6A40" w:rsidRDefault="00746E9A" w:rsidP="00746E9A">
      <w:pPr>
        <w:spacing w:after="0" w:line="240" w:lineRule="auto"/>
        <w:ind w:firstLine="708"/>
        <w:jc w:val="both"/>
      </w:pPr>
    </w:p>
    <w:p w:rsidR="00746E9A" w:rsidRPr="000C6A40" w:rsidRDefault="00746E9A" w:rsidP="00746E9A">
      <w:pPr>
        <w:spacing w:after="0" w:line="240" w:lineRule="auto"/>
      </w:pPr>
      <w:r w:rsidRPr="000C6A40">
        <w:t>Председатель</w:t>
      </w:r>
      <w:r w:rsidRPr="000C6A40">
        <w:tab/>
        <w:t xml:space="preserve"> Совета депутатов</w:t>
      </w:r>
    </w:p>
    <w:p w:rsidR="00746E9A" w:rsidRPr="000C6A40" w:rsidRDefault="00746E9A" w:rsidP="00746E9A">
      <w:pPr>
        <w:spacing w:after="0" w:line="240" w:lineRule="auto"/>
      </w:pPr>
      <w:r w:rsidRPr="000C6A40">
        <w:t>Сергиево-Посадского городского округа</w:t>
      </w:r>
      <w:r w:rsidRPr="000C6A40">
        <w:tab/>
      </w:r>
      <w:r w:rsidRPr="000C6A40">
        <w:tab/>
      </w:r>
      <w:r w:rsidRPr="000C6A40">
        <w:tab/>
        <w:t xml:space="preserve">                           </w:t>
      </w:r>
      <w:r>
        <w:t xml:space="preserve">     </w:t>
      </w:r>
      <w:r w:rsidRPr="000C6A40">
        <w:t xml:space="preserve"> </w:t>
      </w:r>
      <w:r>
        <w:t>Р.Г. Тихомирова</w:t>
      </w:r>
    </w:p>
    <w:p w:rsidR="00B257D0" w:rsidRPr="00B257D0" w:rsidRDefault="00B257D0" w:rsidP="00B257D0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B257D0">
        <w:rPr>
          <w:rFonts w:eastAsia="Times New Roman" w:cs="Times New Roman"/>
          <w:szCs w:val="24"/>
          <w:lang w:eastAsia="ru-RU"/>
        </w:rPr>
        <w:t>Копия верна, подлинный документ находится в администрации Сергиево-Посадского муниципального района</w:t>
      </w:r>
    </w:p>
    <w:p w:rsidR="00B257D0" w:rsidRPr="00B257D0" w:rsidRDefault="00B257D0" w:rsidP="00B257D0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B257D0">
        <w:rPr>
          <w:rFonts w:eastAsia="Times New Roman" w:cs="Times New Roman"/>
          <w:szCs w:val="24"/>
          <w:lang w:eastAsia="ru-RU"/>
        </w:rPr>
        <w:t>Начальник отдела документооборота</w:t>
      </w:r>
      <w:r w:rsidRPr="00B257D0">
        <w:rPr>
          <w:rFonts w:eastAsia="Times New Roman" w:cs="Times New Roman"/>
          <w:szCs w:val="24"/>
          <w:lang w:eastAsia="ru-RU"/>
        </w:rPr>
        <w:tab/>
      </w:r>
      <w:r w:rsidRPr="00B257D0">
        <w:rPr>
          <w:rFonts w:eastAsia="Times New Roman" w:cs="Times New Roman"/>
          <w:szCs w:val="24"/>
          <w:lang w:eastAsia="ru-RU"/>
        </w:rPr>
        <w:tab/>
      </w:r>
      <w:r w:rsidRPr="00B257D0">
        <w:rPr>
          <w:rFonts w:eastAsia="Times New Roman" w:cs="Times New Roman"/>
          <w:szCs w:val="24"/>
          <w:lang w:eastAsia="ru-RU"/>
        </w:rPr>
        <w:tab/>
      </w:r>
      <w:r w:rsidRPr="00B257D0">
        <w:rPr>
          <w:rFonts w:eastAsia="Times New Roman" w:cs="Times New Roman"/>
          <w:szCs w:val="24"/>
          <w:lang w:eastAsia="ru-RU"/>
        </w:rPr>
        <w:tab/>
        <w:t xml:space="preserve">    </w:t>
      </w:r>
      <w:r>
        <w:rPr>
          <w:rFonts w:eastAsia="Times New Roman" w:cs="Times New Roman"/>
          <w:szCs w:val="24"/>
          <w:lang w:eastAsia="ru-RU"/>
        </w:rPr>
        <w:t xml:space="preserve">                 </w:t>
      </w:r>
      <w:bookmarkStart w:id="0" w:name="_GoBack"/>
      <w:bookmarkEnd w:id="0"/>
      <w:r w:rsidRPr="00B257D0">
        <w:rPr>
          <w:rFonts w:eastAsia="Times New Roman" w:cs="Times New Roman"/>
          <w:szCs w:val="24"/>
          <w:lang w:eastAsia="ru-RU"/>
        </w:rPr>
        <w:t xml:space="preserve">А.А. </w:t>
      </w:r>
      <w:proofErr w:type="gramStart"/>
      <w:r w:rsidRPr="00B257D0">
        <w:rPr>
          <w:rFonts w:eastAsia="Times New Roman" w:cs="Times New Roman"/>
          <w:szCs w:val="24"/>
          <w:lang w:eastAsia="ru-RU"/>
        </w:rPr>
        <w:t>Бутырская</w:t>
      </w:r>
      <w:proofErr w:type="gramEnd"/>
    </w:p>
    <w:p w:rsidR="00746E9A" w:rsidRDefault="00746E9A" w:rsidP="00746E9A">
      <w:pPr>
        <w:spacing w:after="0" w:line="240" w:lineRule="auto"/>
        <w:ind w:left="360"/>
        <w:jc w:val="both"/>
      </w:pPr>
    </w:p>
    <w:p w:rsidR="00913CF6" w:rsidRDefault="00913CF6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Приложение № </w:t>
      </w:r>
      <w:r>
        <w:rPr>
          <w:sz w:val="22"/>
        </w:rPr>
        <w:t>1</w:t>
      </w:r>
      <w:r w:rsidRPr="00420720">
        <w:rPr>
          <w:sz w:val="22"/>
        </w:rPr>
        <w:t xml:space="preserve">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к решению Совета депутатов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Сергиево-Посадского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городского округа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Московской области </w:t>
      </w:r>
    </w:p>
    <w:p w:rsidR="00746E9A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от «____»______________ №______</w:t>
      </w:r>
    </w:p>
    <w:p w:rsidR="00746E9A" w:rsidRPr="00420720" w:rsidRDefault="00746E9A" w:rsidP="00746E9A">
      <w:pPr>
        <w:jc w:val="right"/>
        <w:rPr>
          <w:sz w:val="22"/>
        </w:rPr>
      </w:pPr>
    </w:p>
    <w:p w:rsidR="00746E9A" w:rsidRDefault="00746E9A" w:rsidP="00746E9A"/>
    <w:p w:rsidR="00746E9A" w:rsidRDefault="00746E9A" w:rsidP="00746E9A">
      <w:pPr>
        <w:spacing w:after="0" w:line="240" w:lineRule="auto"/>
        <w:ind w:firstLine="708"/>
        <w:jc w:val="center"/>
      </w:pPr>
      <w:r>
        <w:t xml:space="preserve">Положение о ликвидационной комиссии по ликвидации </w:t>
      </w:r>
      <w:r w:rsidR="000C3152">
        <w:t>муниципального учреждения а</w:t>
      </w:r>
      <w:r w:rsidR="000C3152" w:rsidRPr="00913CF6">
        <w:t>дминистраци</w:t>
      </w:r>
      <w:r w:rsidR="00350A59">
        <w:t>я</w:t>
      </w:r>
      <w:r w:rsidR="000C3152">
        <w:t xml:space="preserve"> муниципального образования </w:t>
      </w:r>
      <w:r w:rsidR="002736FB">
        <w:t>сельско</w:t>
      </w:r>
      <w:r w:rsidR="00350A59">
        <w:t>е</w:t>
      </w:r>
      <w:r w:rsidR="000C3152">
        <w:t xml:space="preserve"> поселени</w:t>
      </w:r>
      <w:r w:rsidR="00350A59">
        <w:t>е</w:t>
      </w:r>
      <w:r w:rsidR="000C3152">
        <w:t xml:space="preserve"> </w:t>
      </w:r>
      <w:proofErr w:type="spellStart"/>
      <w:r w:rsidR="002736FB">
        <w:t>Шеметовское</w:t>
      </w:r>
      <w:proofErr w:type="spellEnd"/>
      <w:r w:rsidR="000C3152" w:rsidRPr="00913CF6">
        <w:t xml:space="preserve"> Сергиево-Посадского</w:t>
      </w:r>
      <w:r w:rsidR="000C776A">
        <w:t xml:space="preserve"> муниципального</w:t>
      </w:r>
      <w:r w:rsidR="000C3152">
        <w:t xml:space="preserve"> </w:t>
      </w:r>
      <w:r w:rsidR="000C3152" w:rsidRPr="00913CF6">
        <w:t>района Московской области</w:t>
      </w: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Pr="00746E9A" w:rsidRDefault="00746E9A" w:rsidP="00746E9A">
      <w:pPr>
        <w:spacing w:after="0" w:line="240" w:lineRule="auto"/>
        <w:ind w:firstLine="708"/>
        <w:jc w:val="center"/>
        <w:rPr>
          <w:b/>
        </w:rPr>
      </w:pPr>
      <w:r w:rsidRPr="00746E9A">
        <w:rPr>
          <w:b/>
        </w:rPr>
        <w:t>1. Общие положения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1.1. Настоящий Порядок определяет порядок формирования, статус, состав, функции и полномочия Ликвидационной комиссии, порядок созыва и проведение заседаний Ликвидационной комиссии, порядок принятия и оформления решений Ликвидационной комиссии.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2. Формирование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2.1. Состав Ликвидационной комиссии назначается решением Совета депутатов Сергиево-Посадского городского округа. При необходимости в процессе проведения ликвидационных мероприятий решением председателя Ликвидационной комиссии из состава комиссии могут быть исключены члены комиссии, либо включены новые члены комиссии в состав комиссии.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2.2. Целью создания Ликвидационной комиссии является осуществление мероприятий, связанных с ликвидацией </w:t>
      </w:r>
      <w:r w:rsidR="000C3152">
        <w:t>муниципального учреждения а</w:t>
      </w:r>
      <w:r w:rsidR="000C3152" w:rsidRPr="00913CF6">
        <w:t>дминистраци</w:t>
      </w:r>
      <w:r w:rsidR="00350A59">
        <w:t>я</w:t>
      </w:r>
      <w:r w:rsidR="000C3152">
        <w:t xml:space="preserve"> муниципального образования </w:t>
      </w:r>
      <w:r w:rsidR="002736FB">
        <w:t>сельско</w:t>
      </w:r>
      <w:r w:rsidR="00350A59">
        <w:t>е</w:t>
      </w:r>
      <w:r w:rsidR="000C3152">
        <w:t xml:space="preserve"> поселени</w:t>
      </w:r>
      <w:r w:rsidR="00350A59">
        <w:t>е</w:t>
      </w:r>
      <w:r w:rsidR="000C3152">
        <w:t xml:space="preserve"> </w:t>
      </w:r>
      <w:proofErr w:type="spellStart"/>
      <w:r w:rsidR="002736FB">
        <w:t>Шеметовское</w:t>
      </w:r>
      <w:proofErr w:type="spellEnd"/>
      <w:r w:rsidR="000C3152" w:rsidRPr="00913CF6">
        <w:t xml:space="preserve"> Сергиево-Посадского</w:t>
      </w:r>
      <w:r w:rsidR="000C3152">
        <w:t xml:space="preserve"> </w:t>
      </w:r>
      <w:r w:rsidR="000C776A">
        <w:t xml:space="preserve">муниципального </w:t>
      </w:r>
      <w:r w:rsidR="000C3152" w:rsidRPr="00913CF6">
        <w:t>района Московской области</w:t>
      </w:r>
      <w:r>
        <w:t xml:space="preserve">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2.3. С момента назначения Ликвидационной комиссии к ней переходят все полномочия администрации в период ее ликвидации и по управлению делами ликвидируемой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2.4. Задачей Ликвидационной комиссии является завершение деятельности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2.5. Ликвидационная комиссия от имени ликвидируемой администрации выступает в суде.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3. Компетенция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3.1. Ликвидационная комиссия помещает в органах печати, в которых публикуются данные о регистрации юридических лиц, сообщение о ликвидации администрации, порядке и сроках предъявления требований кредиторами. Срок для предъявления требований кредиторами не может быть менее двух месяцев </w:t>
      </w:r>
      <w:proofErr w:type="gramStart"/>
      <w:r>
        <w:t>с даты опубликования</w:t>
      </w:r>
      <w:proofErr w:type="gramEnd"/>
      <w:r>
        <w:t xml:space="preserve"> сообщения о ликвидации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3.2. Ликвидационная комиссия принимает меры к выявлению кредиторов и получению дебиторской задолженности, а также в письменной форме уведомляет кредиторов о ликвидации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3.3. По окончании срока для предъявления требований кредиторами Ликвидационная комиссия составляет промежуточный ликвидационный баланс, который содержит сведения о составе имущества ликвидируемой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3.4. Промежуточный ликвидационный баланс утверждается Советом депутатов </w:t>
      </w:r>
      <w:r w:rsidR="008A619E">
        <w:t>Сергиево-Посадским городским округом</w:t>
      </w:r>
      <w:r>
        <w:t xml:space="preserve">.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lastRenderedPageBreak/>
        <w:t xml:space="preserve">3.5. Выплаты кредиторам ликвидируемой администрации денежных сумм производится Ликвидационной комиссией в соответствии с промежуточным ликвидационным балансом, начиная со дня его утверждения (за исключением кредиторов третьей и четвертой очереди) в следующей очередности: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>- в первую очередь удовлетворяются требования граждан, перед которыми администрация несет ответственность за причинение вреда жизни или здоровью, путем капитализации соответствующих повременных платежей, а также по требованиям о компенс</w:t>
      </w:r>
      <w:r w:rsidR="008A619E">
        <w:t>ации морального вреда;</w:t>
      </w:r>
      <w:r>
        <w:t xml:space="preserve">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>- во вторую очередь производятся расчеты по выплате выходных пособий и оплате труда лиц, работающих или работавших по трудовому договору, и по выплате вознаграждений по авторским договорам и другим договорам гражданско</w:t>
      </w:r>
      <w:r w:rsidR="008A619E">
        <w:t>-</w:t>
      </w:r>
      <w:r>
        <w:t>правового характера;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 - в третью очередь производятся расчеты по обязательным платежам в бюджет и во внебюджетные фонды;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- в четвертую очередь производятся расчеты с другими кредиторами.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Выплата денежных сумм кредиторам третьей и четвертой очереди производится по истечении месяца со дня утверждения промежуточного ликвидационного баланса.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3.6. Требования кредиторов каждой очереди удовлетворяются после полного удовлетворения требований кредиторов предыдущей очереди, за исключением требований кредиторов по обязательствам, обеспеченным залогом имущества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3.7. При недостаточности имущества ликвидируемой администрации оно распределяется между кредиторами соответствующей очереди пропорционально суммам требований, подлежащих удовлетворению, если иное не установлено законом.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3.8. 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администрации обратиться в суд с иском к Ликвидационной комиссии. По решению суда требования кредитора могут быть удовлетворены за счет оставшегося имущества ликвидируемого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3.9. Требование кредитора, заявленные после истечения срока, установленного Ликвидационной комиссией для их предъявления, удовлетворяются из имущества ликвидируемого администрации, оставшегося после удовлетворения требований кредиторов, заявленных в срок.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3.10. Требования кредиторов, не удовлетворенные из-за недостаточности имущества ликвидируемого администрации, считаются погашенными. Погашенными считаются также требования кредиторов, не признанные Ликвидационной комиссией, если кредитор не обращался с иском в суд, а также требования, в удовлетворении которых решением суда кредитору отказано.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3.11. После завершения расчетов с кредиторами Ликвидационная комиссия составляет ликвидационный баланс, который утверждается Советом депутатов </w:t>
      </w:r>
      <w:r w:rsidR="008A619E">
        <w:t>Сергиево-Посадским городским округом</w:t>
      </w:r>
      <w:r>
        <w:t xml:space="preserve">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3.12. Оставшееся после завершения расчетов с кредиторами имущество ликвидируемой администрации передается в казну </w:t>
      </w:r>
      <w:r w:rsidR="008A619E">
        <w:t>Сергиево Посада  городского округа</w:t>
      </w:r>
      <w:r>
        <w:t>.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3.13. </w:t>
      </w:r>
      <w:proofErr w:type="gramStart"/>
      <w:r>
        <w:t xml:space="preserve">Ликвидация администрации считается завершенной, а администрация – прекративший существование после внесения об этом записи в Единый государственный реестр юридических лиц, в порядке установленным Федеральным законом от 08.08.2001 № 129-ФЗ «О государственной регистрации юридических лиц и индивидуальных предпринимателей». </w:t>
      </w:r>
      <w:proofErr w:type="gramEnd"/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4. Порядок работы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4.1. Ликвидационная комиссия решает все вопросы на своих заседаниях, собираемых по мере необходимости.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>4.2. На заседаниях Ликвидационной комиссии ведется протокол.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 4.3. Все заседания Ликвидационной комиссии проводятся в очной форме.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lastRenderedPageBreak/>
        <w:t xml:space="preserve">4.4. Председатель Ликвидационной комиссии: - созывает и проводит ее заседания; - организует текущую работу Ликвидационной комиссии; - без доверенности действует от ее имени; - дает поручения членам Ликвидационной комиссии;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4.5. В период временного отсутствия председателя Ликвидационной комиссии или по его поручению заместитель председателя Ликвидационной комиссии исполняет его полномочия и функции.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4.6. Секретарь Комиссии: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- ведет протоколы ее заседаний;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- доводит до адресатов решения Ликвидационной комиссии.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4.7. При решении вопросов каждый член Комиссии обладает одним голосом. Решение Ликвидационной комиссии утверждается простым большинством голосов присутствующих на заседании членов Ликвидационной комиссии. При равенстве голосов голос председателя является решающим.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>4.8. Документы, исходящие от имени Ликвидационной комиссии, подписываются ее председателем.</w:t>
      </w: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0C776A" w:rsidRDefault="000C776A" w:rsidP="00913CF6">
      <w:pPr>
        <w:spacing w:after="0" w:line="240" w:lineRule="auto"/>
        <w:ind w:firstLine="708"/>
        <w:jc w:val="both"/>
      </w:pPr>
    </w:p>
    <w:p w:rsidR="000C776A" w:rsidRDefault="000C776A" w:rsidP="00913CF6">
      <w:pPr>
        <w:spacing w:after="0" w:line="240" w:lineRule="auto"/>
        <w:ind w:firstLine="708"/>
        <w:jc w:val="both"/>
      </w:pPr>
    </w:p>
    <w:p w:rsidR="000C776A" w:rsidRDefault="000C776A" w:rsidP="00913CF6">
      <w:pPr>
        <w:spacing w:after="0" w:line="240" w:lineRule="auto"/>
        <w:ind w:firstLine="708"/>
        <w:jc w:val="both"/>
      </w:pPr>
    </w:p>
    <w:p w:rsidR="000C776A" w:rsidRDefault="000C776A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Приложение № </w:t>
      </w:r>
      <w:r>
        <w:rPr>
          <w:sz w:val="22"/>
        </w:rPr>
        <w:t>2</w:t>
      </w:r>
      <w:r w:rsidRPr="00420720">
        <w:rPr>
          <w:sz w:val="22"/>
        </w:rPr>
        <w:t xml:space="preserve">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к решению Совета депутатов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Сергиево-Посадского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lastRenderedPageBreak/>
        <w:t>городского округа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Московской области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от «____»______________ №______</w:t>
      </w:r>
    </w:p>
    <w:p w:rsidR="008A619E" w:rsidRDefault="008A619E" w:rsidP="008A619E">
      <w:pPr>
        <w:jc w:val="center"/>
      </w:pPr>
    </w:p>
    <w:p w:rsidR="008A619E" w:rsidRDefault="008A619E" w:rsidP="008A619E">
      <w:pPr>
        <w:jc w:val="center"/>
      </w:pPr>
      <w:r>
        <w:t>С О С Т А В</w:t>
      </w:r>
    </w:p>
    <w:p w:rsidR="008A619E" w:rsidRDefault="008A619E" w:rsidP="008A619E">
      <w:pPr>
        <w:spacing w:after="0" w:line="240" w:lineRule="auto"/>
        <w:ind w:firstLine="708"/>
        <w:jc w:val="center"/>
      </w:pPr>
      <w:r>
        <w:t xml:space="preserve">ликвидационной комиссии по ликвидации </w:t>
      </w:r>
      <w:r w:rsidR="000C3152">
        <w:t>муниципального учреждения а</w:t>
      </w:r>
      <w:r w:rsidR="000C3152" w:rsidRPr="00913CF6">
        <w:t>дминистраци</w:t>
      </w:r>
      <w:r w:rsidR="00350A59">
        <w:t>я</w:t>
      </w:r>
      <w:r w:rsidR="000C3152">
        <w:t xml:space="preserve"> муниципального образования </w:t>
      </w:r>
      <w:r w:rsidR="002736FB">
        <w:t>сельско</w:t>
      </w:r>
      <w:r w:rsidR="00350A59">
        <w:t>е</w:t>
      </w:r>
      <w:r w:rsidR="000C3152">
        <w:t xml:space="preserve"> поселени</w:t>
      </w:r>
      <w:r w:rsidR="00350A59">
        <w:t>е</w:t>
      </w:r>
      <w:r w:rsidR="000C3152">
        <w:t xml:space="preserve"> </w:t>
      </w:r>
      <w:proofErr w:type="spellStart"/>
      <w:r w:rsidR="002736FB">
        <w:t>Шеметовское</w:t>
      </w:r>
      <w:proofErr w:type="spellEnd"/>
      <w:r w:rsidR="000C3152" w:rsidRPr="00913CF6">
        <w:t xml:space="preserve"> Сергиево-Посадского</w:t>
      </w:r>
      <w:r w:rsidR="000C776A">
        <w:t xml:space="preserve"> муниципального</w:t>
      </w:r>
      <w:r w:rsidR="000C3152">
        <w:t xml:space="preserve"> </w:t>
      </w:r>
      <w:r w:rsidR="000C3152" w:rsidRPr="00913CF6">
        <w:t>района Московской области</w:t>
      </w:r>
    </w:p>
    <w:p w:rsidR="008A619E" w:rsidRDefault="008A619E" w:rsidP="008A619E">
      <w:pPr>
        <w:spacing w:after="0" w:line="240" w:lineRule="auto"/>
        <w:ind w:firstLine="708"/>
        <w:jc w:val="center"/>
      </w:pPr>
    </w:p>
    <w:p w:rsidR="008A619E" w:rsidRPr="000C6A40" w:rsidRDefault="008A619E" w:rsidP="008A619E">
      <w:pPr>
        <w:ind w:firstLine="567"/>
        <w:jc w:val="both"/>
      </w:pPr>
      <w:r w:rsidRPr="000C6A40">
        <w:t>Председатель комиссии:</w:t>
      </w:r>
    </w:p>
    <w:p w:rsidR="008A619E" w:rsidRPr="000C6A40" w:rsidRDefault="008A619E" w:rsidP="008A619E">
      <w:pPr>
        <w:ind w:firstLine="567"/>
        <w:jc w:val="both"/>
      </w:pPr>
      <w:r>
        <w:t>-</w:t>
      </w:r>
      <w:r w:rsidR="002736FB">
        <w:t>Никитин В.В.</w:t>
      </w:r>
    </w:p>
    <w:p w:rsidR="008A619E" w:rsidRPr="000C6A40" w:rsidRDefault="008A619E" w:rsidP="008A619E">
      <w:pPr>
        <w:ind w:firstLine="567"/>
        <w:jc w:val="both"/>
      </w:pPr>
      <w:r w:rsidRPr="000C6A40">
        <w:t>Секретарь</w:t>
      </w:r>
    </w:p>
    <w:p w:rsidR="008A619E" w:rsidRPr="000C6A40" w:rsidRDefault="008A619E" w:rsidP="008A619E">
      <w:pPr>
        <w:ind w:firstLine="567"/>
        <w:jc w:val="both"/>
      </w:pPr>
      <w:r>
        <w:t>-</w:t>
      </w:r>
      <w:r w:rsidR="002736FB">
        <w:t>Нечаева Т.Н.</w:t>
      </w:r>
    </w:p>
    <w:p w:rsidR="008A619E" w:rsidRPr="000C6A40" w:rsidRDefault="008A619E" w:rsidP="008A619E">
      <w:pPr>
        <w:ind w:firstLine="567"/>
        <w:jc w:val="both"/>
      </w:pPr>
      <w:r>
        <w:t>Член</w:t>
      </w:r>
      <w:r w:rsidRPr="000C6A40">
        <w:t xml:space="preserve"> комиссии:</w:t>
      </w:r>
    </w:p>
    <w:p w:rsidR="000C3152" w:rsidRPr="000C6A40" w:rsidRDefault="008A619E" w:rsidP="002736FB">
      <w:pPr>
        <w:ind w:firstLine="567"/>
        <w:jc w:val="both"/>
      </w:pPr>
      <w:r>
        <w:t>-</w:t>
      </w:r>
      <w:r w:rsidR="002736FB">
        <w:t>Наумова О. В.</w:t>
      </w: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2736FB" w:rsidRDefault="002736FB" w:rsidP="008A619E">
      <w:pPr>
        <w:spacing w:after="0" w:line="240" w:lineRule="auto"/>
        <w:ind w:firstLine="708"/>
        <w:jc w:val="both"/>
      </w:pPr>
    </w:p>
    <w:p w:rsidR="002736FB" w:rsidRDefault="002736FB" w:rsidP="008A619E">
      <w:pPr>
        <w:spacing w:after="0" w:line="240" w:lineRule="auto"/>
        <w:ind w:firstLine="708"/>
        <w:jc w:val="both"/>
      </w:pPr>
    </w:p>
    <w:p w:rsidR="002736FB" w:rsidRDefault="002736FB" w:rsidP="008A619E">
      <w:pPr>
        <w:spacing w:after="0" w:line="240" w:lineRule="auto"/>
        <w:ind w:firstLine="708"/>
        <w:jc w:val="both"/>
      </w:pPr>
    </w:p>
    <w:p w:rsidR="002736FB" w:rsidRDefault="002736FB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Приложение № </w:t>
      </w:r>
      <w:r>
        <w:rPr>
          <w:sz w:val="22"/>
        </w:rPr>
        <w:t>3</w:t>
      </w:r>
      <w:r w:rsidRPr="00E830D6">
        <w:rPr>
          <w:sz w:val="22"/>
        </w:rPr>
        <w:t xml:space="preserve">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к решению Совета депутатов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Сергиево-Посадского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>городского округа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lastRenderedPageBreak/>
        <w:t xml:space="preserve">Московской области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>от «____»______________ №______</w:t>
      </w:r>
    </w:p>
    <w:p w:rsidR="008A619E" w:rsidRDefault="008A619E" w:rsidP="008A619E">
      <w:pPr>
        <w:jc w:val="both"/>
      </w:pPr>
    </w:p>
    <w:p w:rsidR="008A619E" w:rsidRDefault="008A619E" w:rsidP="008A619E">
      <w:pPr>
        <w:jc w:val="both"/>
      </w:pPr>
    </w:p>
    <w:p w:rsidR="008A619E" w:rsidRDefault="008A619E" w:rsidP="008A619E">
      <w:pPr>
        <w:jc w:val="center"/>
      </w:pPr>
      <w:r>
        <w:t xml:space="preserve">ПЛАН </w:t>
      </w:r>
    </w:p>
    <w:p w:rsidR="008A619E" w:rsidRDefault="008A619E" w:rsidP="008A619E">
      <w:pPr>
        <w:spacing w:after="0" w:line="240" w:lineRule="auto"/>
        <w:ind w:firstLine="708"/>
        <w:jc w:val="center"/>
      </w:pPr>
      <w:r>
        <w:t xml:space="preserve">мероприятий по </w:t>
      </w:r>
      <w:r w:rsidRPr="00FB1816">
        <w:t>ликвидации</w:t>
      </w:r>
      <w:r>
        <w:t xml:space="preserve"> </w:t>
      </w:r>
      <w:r w:rsidR="000C3152">
        <w:t>муниципального учреждения а</w:t>
      </w:r>
      <w:r w:rsidR="000C3152" w:rsidRPr="00913CF6">
        <w:t>дминистраци</w:t>
      </w:r>
      <w:r w:rsidR="00350A59">
        <w:t>я</w:t>
      </w:r>
      <w:r w:rsidR="000C3152">
        <w:t xml:space="preserve"> муниципального образования </w:t>
      </w:r>
      <w:r w:rsidR="002736FB">
        <w:t>сельско</w:t>
      </w:r>
      <w:r w:rsidR="00350A59">
        <w:t>е</w:t>
      </w:r>
      <w:r w:rsidR="000C3152">
        <w:t xml:space="preserve"> поселени</w:t>
      </w:r>
      <w:r w:rsidR="00350A59">
        <w:t>е</w:t>
      </w:r>
      <w:r w:rsidR="000C3152">
        <w:t xml:space="preserve"> </w:t>
      </w:r>
      <w:proofErr w:type="spellStart"/>
      <w:r w:rsidR="002736FB">
        <w:t>Шеметовское</w:t>
      </w:r>
      <w:proofErr w:type="spellEnd"/>
      <w:r w:rsidR="000C3152" w:rsidRPr="00913CF6">
        <w:t xml:space="preserve"> Сергиево-Посадского</w:t>
      </w:r>
      <w:r w:rsidR="000C3152">
        <w:t xml:space="preserve"> </w:t>
      </w:r>
      <w:r w:rsidR="000C776A">
        <w:t xml:space="preserve">муниципального </w:t>
      </w:r>
      <w:r w:rsidR="000C3152" w:rsidRPr="00913CF6">
        <w:t>района Московской области</w:t>
      </w:r>
    </w:p>
    <w:p w:rsidR="000C3152" w:rsidRDefault="000C3152" w:rsidP="008A619E">
      <w:pPr>
        <w:spacing w:after="0" w:line="240" w:lineRule="auto"/>
        <w:ind w:firstLine="708"/>
        <w:jc w:val="center"/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724"/>
        <w:gridCol w:w="2169"/>
        <w:gridCol w:w="1945"/>
        <w:gridCol w:w="3092"/>
      </w:tblGrid>
      <w:tr w:rsidR="00E5550D" w:rsidRPr="00A7323D" w:rsidTr="00E5550D">
        <w:tc>
          <w:tcPr>
            <w:tcW w:w="560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№</w:t>
            </w:r>
          </w:p>
        </w:tc>
        <w:tc>
          <w:tcPr>
            <w:tcW w:w="2724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Мероприятие</w:t>
            </w:r>
          </w:p>
        </w:tc>
        <w:tc>
          <w:tcPr>
            <w:tcW w:w="2169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Сроки исполнения</w:t>
            </w:r>
          </w:p>
        </w:tc>
        <w:tc>
          <w:tcPr>
            <w:tcW w:w="1945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Исполнитель</w:t>
            </w:r>
          </w:p>
        </w:tc>
        <w:tc>
          <w:tcPr>
            <w:tcW w:w="3092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Примечание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proofErr w:type="gramStart"/>
            <w:r>
              <w:t>Уведомление в письменной форме о принятии решения о ликвидации администрации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администрация находится в процессе Ликвидации, о формировании Ликвидационной комиссии, а также опубликование сведений о принятии указанного решения в порядке, установленном законом</w:t>
            </w:r>
            <w:proofErr w:type="gramEnd"/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3 рабочих дней после даты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Приказ ФНС России от 25.01.2012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 (форма №Р15001). Статья 9 Федерального закона от 08.08.2001№129-ФЗ «О государственной регистрации юридических и индивидуальных предпринимателей». Регистрирующий орган вносит в ЕГРЮЛ запись о том, что юридическое лицо находится в процессе ликвидации. С этого момента не допускается государственная регистрация изменений, вносимых в Устав, а также государственная регистрация юридических лиц, учредителем которых выступает указанное юридическое лицо, или </w:t>
            </w:r>
            <w:r>
              <w:lastRenderedPageBreak/>
              <w:t>государственная регистрация юридических лиц, которые возникают в результате его реорганизации.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lastRenderedPageBreak/>
              <w:t>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Опубликование в журнале "Вестник государственной регистрации" сообщения о ликвидации администрации, о порядке и сроке заявления требований его кредиторами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14 дней со дня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 w:rsidRPr="00E5550D">
              <w:t>ст. 63 Гражданского кодекса Российской</w:t>
            </w:r>
            <w:r>
              <w:t xml:space="preserve"> </w:t>
            </w:r>
            <w:r w:rsidRPr="00E5550D">
              <w:t>Федерации,</w:t>
            </w:r>
            <w:r>
              <w:t xml:space="preserve"> </w:t>
            </w:r>
            <w:r w:rsidRPr="00E5550D">
              <w:t>Приказ ФНС России от 16.06.2006 N САЭ3-09/355@ "Об обеспечении публикации и</w:t>
            </w:r>
            <w:r>
              <w:t xml:space="preserve"> </w:t>
            </w:r>
            <w:r w:rsidRPr="00E5550D">
              <w:t>издания сведений о государственной регистрации юридических лиц в соответствии с</w:t>
            </w:r>
            <w:r>
              <w:t xml:space="preserve"> </w:t>
            </w:r>
            <w:r w:rsidRPr="00E5550D">
              <w:t>законодательством Российской Федерации</w:t>
            </w:r>
            <w:r>
              <w:t xml:space="preserve"> </w:t>
            </w:r>
            <w:r w:rsidRPr="00E5550D">
              <w:t>о государственной регистрации"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E5550D" w:rsidRDefault="00E5550D" w:rsidP="00D24B49">
            <w:r w:rsidRPr="00E5550D">
              <w:t>Заявление требований кредиторами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 w:rsidRPr="00E5550D">
              <w:t>В течение двух месяцев со дня опубликования сообщения о</w:t>
            </w:r>
            <w:r>
              <w:t xml:space="preserve"> </w:t>
            </w:r>
            <w:r w:rsidRPr="00E5550D">
              <w:t>ликвидации в журнале "Вестник государственной регистрации"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Кредиторы Учреждения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Срок заявления требований кредиторами не может быть менее двух месяцев с момента опубликования сообщения о ликвидации (ст. 63 Гражданского кодекса Российской Федерации)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Уведомление в письменной форме государственных внебюджетных фондов о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3 рабочих дней после даты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Уведомление в письменной форме работников администрации о предстоящем увольнении в связи с ликвидацией организации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Не позднее, чем за два месяца до увольнения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Персонально и под роспись (статьи 81,180 ТК РФ)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Уведомление </w:t>
            </w:r>
            <w:proofErr w:type="gramStart"/>
            <w:r>
              <w:t xml:space="preserve">в письменной форме </w:t>
            </w:r>
            <w:r>
              <w:lastRenderedPageBreak/>
              <w:t>органов службы занятости о предстоящем расторжении трудовых договоров с работниками администрации в связи с ликвидацией</w:t>
            </w:r>
            <w:proofErr w:type="gramEnd"/>
            <w:r>
              <w:t xml:space="preserve"> организации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lastRenderedPageBreak/>
              <w:t xml:space="preserve">Не </w:t>
            </w:r>
            <w:proofErr w:type="gramStart"/>
            <w:r>
              <w:t>позднее</w:t>
            </w:r>
            <w:proofErr w:type="gramEnd"/>
            <w:r>
              <w:t xml:space="preserve"> чем за два месяца до </w:t>
            </w:r>
            <w:r>
              <w:lastRenderedPageBreak/>
              <w:t>увольнений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lastRenderedPageBreak/>
              <w:t xml:space="preserve">Ликвидационная </w:t>
            </w:r>
            <w:r>
              <w:lastRenderedPageBreak/>
              <w:t>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lastRenderedPageBreak/>
              <w:t xml:space="preserve">С указанием должностей, профессий, специальностей </w:t>
            </w:r>
            <w:r>
              <w:lastRenderedPageBreak/>
              <w:t>и квалификационных требований к ним, среднего размера заработной платы. Часть 2 статьи 25 Закона РФ от 19.04.1991 №1032-1 «О занятости населения в Российской Федерации».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lastRenderedPageBreak/>
              <w:t>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8B6010">
            <w:r w:rsidRPr="008B6010">
              <w:t>Принятие мер к выявлению кредиторов и получению дебиторской задолженности администрации, письменное уведомление кредиторов о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8B6010">
            <w:r w:rsidRPr="008B6010">
              <w:t>В течение двух месяцев со дня опубликования сообщения о</w:t>
            </w:r>
            <w:r>
              <w:t xml:space="preserve"> </w:t>
            </w:r>
            <w:r w:rsidRPr="008B6010">
              <w:t>ликвидации Учреждения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Статья 63 Гражданского кодекса РФ.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8B6010">
              <w:t>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Оформление увольнения работников в связи с ликвидацией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соответствии с трудовым законодательством Российской Федерации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Работодатель с письменного согласия работника имеет право расторгнуть с ним трудовой договор до истечения срока, выплатив ему дополнительную компенсацию в размере среднего заработка работника, исчисленного пропорционально времени, оставшемуся до истечения срока предупреждения об увольнении (статья 180 Трудового кодекса РФ)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9.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Проведение инвентаризации имущества и обязательств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8B6010">
            <w:pPr>
              <w:rPr>
                <w:b/>
              </w:rPr>
            </w:pPr>
            <w:r w:rsidRPr="008B6010">
              <w:t>После окончания срока для предъявления</w:t>
            </w:r>
            <w:r>
              <w:t xml:space="preserve"> </w:t>
            </w:r>
            <w:r w:rsidRPr="008B6010">
              <w:t>требований кредиторов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8B6010">
            <w:pPr>
              <w:rPr>
                <w:b/>
              </w:rPr>
            </w:pPr>
            <w:r w:rsidRPr="008B6010">
              <w:t>Методические указания, утвержденные</w:t>
            </w:r>
            <w:r>
              <w:t xml:space="preserve"> </w:t>
            </w:r>
            <w:r w:rsidRPr="008B6010">
              <w:t>приказом Минфина России от 13.06.1995</w:t>
            </w:r>
            <w:r>
              <w:t xml:space="preserve"> </w:t>
            </w:r>
            <w:r w:rsidRPr="008B6010">
              <w:t>№49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10.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Составление промежуточного ликвидационного баланса в соответствии </w:t>
            </w:r>
            <w:r>
              <w:lastRenderedPageBreak/>
              <w:t xml:space="preserve">с действующими правилами ведения бухгалтерского учета и отчетности с приложением перечня имущества ликвидируемой администрации, а также перечня требований, предъявленных кредиторами и результаты их рассмотрения, и уведомление регистрирующего органа о составлении промежуточного ликвидационного баланса по форме </w:t>
            </w:r>
            <w:proofErr w:type="gramStart"/>
            <w:r>
              <w:t>Р</w:t>
            </w:r>
            <w:proofErr w:type="gramEnd"/>
            <w:r>
              <w:t xml:space="preserve"> 15001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В течение 10 дней после окончания срока для предъявления </w:t>
            </w:r>
            <w:r>
              <w:lastRenderedPageBreak/>
              <w:t>требований кредиторов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Промежуточный ликвидационный баланс содержит сведения о составе имущества </w:t>
            </w:r>
            <w:r>
              <w:lastRenderedPageBreak/>
              <w:t>ликвидируемого юридического лица, перечне предъявленных кредиторами требований, а также о результатах их рассмотрения. Показатели промежуточного ликвидационного баланса подтверждаются результатами инвентаризации имущества, которая является условием достоверности данных бухгалтерского учета и бухгалтерской отчетности и носит обязательный характер. Статья 63 Гражданского кодекса РФ.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lastRenderedPageBreak/>
              <w:t>11.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Утверждение промежуточного ликвидационного баланса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со дня его предоставления для утверждения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9C5C5D">
              <w:t>Совет депутатов Сергиево-Посадского городского округа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Пункт 2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Выплаты денежных сумм кредиторам Администрации в порядке очередности, установленной статьей 64 Гражданского кодекса РФ в соответствии с промежуточным ликвидационным балансом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Со дня утверждения промежуточного ликвидационного баланса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8B6010"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Пункт 5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Составление ликвидационного баланса и </w:t>
            </w:r>
            <w:r w:rsidRPr="008B6010">
              <w:t>представление его учредителю для утверждения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После завершения расчетов с кредиторами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Пункт 6 статьи 63 Гражданского кодекса </w:t>
            </w:r>
            <w:r w:rsidRPr="008B6010">
              <w:t>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Утверждение ликвидационного </w:t>
            </w:r>
            <w:r>
              <w:lastRenderedPageBreak/>
              <w:t>баланса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В течение 10 дней после завершения </w:t>
            </w:r>
            <w:r>
              <w:lastRenderedPageBreak/>
              <w:t>расчетов с кредиторами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9C5C5D">
              <w:lastRenderedPageBreak/>
              <w:t>Совет депутатов Сергиево-</w:t>
            </w:r>
            <w:r w:rsidRPr="009C5C5D">
              <w:lastRenderedPageBreak/>
              <w:t>Посадского городского округа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lastRenderedPageBreak/>
              <w:t xml:space="preserve">Пункт 6 статьи 63 Гражданского кодекса </w:t>
            </w:r>
            <w:r>
              <w:lastRenderedPageBreak/>
              <w:t>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lastRenderedPageBreak/>
              <w:t>15.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Закрытие счетов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После утверждения ликвидационного баланса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proofErr w:type="gramStart"/>
            <w:r>
              <w:t>Статья 63 Гражданского кодекса Российской Федерации, Перечень документов установлен статьей 21 Федерального закона от 08.08.2001 №129-ФЗ «О государственной регистрации юридических лиц и индивидуальных предпринимателей», Приказ ФНС России от 25.01.2012 №ММВ-7-6/25@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      </w:r>
            <w:proofErr w:type="gramEnd"/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Представление документов в уполномоченный государственный орган, осуществляющий государственную регистрацию юридических лиц, для государственной регистрации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В течение 5 рабочих дней после утверждения ликвидационного баланса и закрытия счетов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Статья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Получение документа, подтверждающего факт внесения записи в Единый государственный реестр юридических лиц о </w:t>
            </w:r>
            <w:r>
              <w:lastRenderedPageBreak/>
              <w:t>ликвидации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lastRenderedPageBreak/>
              <w:t xml:space="preserve">Государственная регистрация осуществляется в срок не более чем пять рабочих дней со дня </w:t>
            </w:r>
            <w:r>
              <w:lastRenderedPageBreak/>
              <w:t>представления документов в регистрирующий орган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lastRenderedPageBreak/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Пункт 1 статьи 8 Федерального закона от 08.08.2001 N 129-ФЗ "О государственной регистрации юридических лиц и индивидуальных </w:t>
            </w:r>
            <w:r>
              <w:lastRenderedPageBreak/>
              <w:t>предпринимателей"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lastRenderedPageBreak/>
              <w:t>18.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Составление сводной бюджетной и бухгалтерской отчетности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По итогам ликвидационных мероприятий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На основании Инструкции о порядке составления и представления годовой, квартальной и месячной отчетности об исполнении бюджетов бюджетной системы РФ, утв.</w:t>
            </w:r>
            <w:r w:rsidR="009C5C5D">
              <w:t xml:space="preserve"> </w:t>
            </w:r>
            <w:r w:rsidRPr="00340C29">
              <w:t>приказом Минфина России от 28.12.2010 №191н, Инструкции о порядке составления, представления годовой, квартальной бухгалтерской отчетности государственных (муниципальных</w:t>
            </w:r>
            <w:proofErr w:type="gramStart"/>
            <w:r w:rsidRPr="00340C29">
              <w:t>)б</w:t>
            </w:r>
            <w:proofErr w:type="gramEnd"/>
            <w:r w:rsidRPr="00340C29">
              <w:t>юджетных и автономных учреждений, утв.</w:t>
            </w:r>
            <w:r w:rsidR="009C5C5D">
              <w:t xml:space="preserve"> </w:t>
            </w:r>
            <w:r w:rsidRPr="00340C29">
              <w:t>приказом Минфина России от 25.03.2011 №33н.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19.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Передача документов в архив (произвести передачу </w:t>
            </w:r>
            <w:proofErr w:type="gramStart"/>
            <w:r>
              <w:t>документов</w:t>
            </w:r>
            <w:proofErr w:type="gramEnd"/>
            <w:r>
              <w:t xml:space="preserve"> сроки временного хранения которых не истекли)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После завершения процедуры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Составление акта об уничтожении печати, пункт 8 статьи 23 Федерального закона от 22.10.2004 №125-ФЗ «Об архивном деле в Российской Федерации»</w:t>
            </w:r>
          </w:p>
        </w:tc>
      </w:tr>
    </w:tbl>
    <w:p w:rsidR="008A619E" w:rsidRDefault="008A619E" w:rsidP="009C5C5D">
      <w:pPr>
        <w:spacing w:after="0" w:line="240" w:lineRule="auto"/>
        <w:ind w:firstLine="708"/>
        <w:jc w:val="both"/>
      </w:pPr>
    </w:p>
    <w:sectPr w:rsidR="008A619E" w:rsidSect="00B257D0">
      <w:footerReference w:type="default" r:id="rId8"/>
      <w:pgSz w:w="11906" w:h="16838"/>
      <w:pgMar w:top="1134" w:right="567" w:bottom="851" w:left="1985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03C" w:rsidRDefault="0058303C" w:rsidP="00752F17">
      <w:pPr>
        <w:spacing w:after="0" w:line="240" w:lineRule="auto"/>
      </w:pPr>
      <w:r>
        <w:separator/>
      </w:r>
    </w:p>
  </w:endnote>
  <w:endnote w:type="continuationSeparator" w:id="0">
    <w:p w:rsidR="0058303C" w:rsidRDefault="0058303C" w:rsidP="00752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F17" w:rsidRDefault="00752F17">
    <w:pPr>
      <w:pStyle w:val="a9"/>
    </w:pPr>
    <w:r>
      <w:t>121/</w:t>
    </w:r>
    <w:proofErr w:type="spellStart"/>
    <w:r>
      <w:t>мз</w:t>
    </w:r>
    <w:proofErr w:type="spellEnd"/>
  </w:p>
  <w:p w:rsidR="00752F17" w:rsidRDefault="00752F1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03C" w:rsidRDefault="0058303C" w:rsidP="00752F17">
      <w:pPr>
        <w:spacing w:after="0" w:line="240" w:lineRule="auto"/>
      </w:pPr>
      <w:r>
        <w:separator/>
      </w:r>
    </w:p>
  </w:footnote>
  <w:footnote w:type="continuationSeparator" w:id="0">
    <w:p w:rsidR="0058303C" w:rsidRDefault="0058303C" w:rsidP="00752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12FD8"/>
    <w:multiLevelType w:val="hybridMultilevel"/>
    <w:tmpl w:val="95E8783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B3B22CF"/>
    <w:multiLevelType w:val="hybridMultilevel"/>
    <w:tmpl w:val="D9ECC7A2"/>
    <w:lvl w:ilvl="0" w:tplc="D8B073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078F1"/>
    <w:multiLevelType w:val="hybridMultilevel"/>
    <w:tmpl w:val="6ED08A92"/>
    <w:lvl w:ilvl="0" w:tplc="558E9824">
      <w:start w:val="5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F6"/>
    <w:rsid w:val="000C3152"/>
    <w:rsid w:val="000C776A"/>
    <w:rsid w:val="002736FB"/>
    <w:rsid w:val="00340C29"/>
    <w:rsid w:val="00350A59"/>
    <w:rsid w:val="00497E1A"/>
    <w:rsid w:val="0058303C"/>
    <w:rsid w:val="00746E9A"/>
    <w:rsid w:val="00752F17"/>
    <w:rsid w:val="008A619E"/>
    <w:rsid w:val="008B6010"/>
    <w:rsid w:val="00913CF6"/>
    <w:rsid w:val="009C5C5D"/>
    <w:rsid w:val="009D332A"/>
    <w:rsid w:val="00B257D0"/>
    <w:rsid w:val="00E27C24"/>
    <w:rsid w:val="00E5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CF6"/>
    <w:pPr>
      <w:ind w:left="720"/>
      <w:contextualSpacing/>
    </w:pPr>
  </w:style>
  <w:style w:type="paragraph" w:customStyle="1" w:styleId="a4">
    <w:name w:val="Знак"/>
    <w:basedOn w:val="a"/>
    <w:rsid w:val="00746E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C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C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52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2F17"/>
  </w:style>
  <w:style w:type="paragraph" w:styleId="a9">
    <w:name w:val="footer"/>
    <w:basedOn w:val="a"/>
    <w:link w:val="aa"/>
    <w:uiPriority w:val="99"/>
    <w:unhideWhenUsed/>
    <w:rsid w:val="00752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2F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CF6"/>
    <w:pPr>
      <w:ind w:left="720"/>
      <w:contextualSpacing/>
    </w:pPr>
  </w:style>
  <w:style w:type="paragraph" w:customStyle="1" w:styleId="a4">
    <w:name w:val="Знак"/>
    <w:basedOn w:val="a"/>
    <w:rsid w:val="00746E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C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C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52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2F17"/>
  </w:style>
  <w:style w:type="paragraph" w:styleId="a9">
    <w:name w:val="footer"/>
    <w:basedOn w:val="a"/>
    <w:link w:val="aa"/>
    <w:uiPriority w:val="99"/>
    <w:unhideWhenUsed/>
    <w:rsid w:val="00752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2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2687</Words>
  <Characters>15318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Крот</dc:creator>
  <cp:lastModifiedBy>Смирнова</cp:lastModifiedBy>
  <cp:revision>6</cp:revision>
  <cp:lastPrinted>2019-10-17T15:10:00Z</cp:lastPrinted>
  <dcterms:created xsi:type="dcterms:W3CDTF">2019-10-16T12:15:00Z</dcterms:created>
  <dcterms:modified xsi:type="dcterms:W3CDTF">2019-10-17T15:11:00Z</dcterms:modified>
</cp:coreProperties>
</file>