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926" w:rsidRDefault="001D4926" w:rsidP="001D4926"/>
    <w:p w:rsidR="00081FD2" w:rsidRDefault="00081FD2" w:rsidP="001D4926"/>
    <w:p w:rsidR="00081FD2" w:rsidRDefault="00081FD2" w:rsidP="001D4926"/>
    <w:p w:rsidR="00081FD2" w:rsidRDefault="00081FD2" w:rsidP="001D4926"/>
    <w:p w:rsidR="00081FD2" w:rsidRDefault="00081FD2" w:rsidP="001D4926"/>
    <w:p w:rsidR="00081FD2" w:rsidRDefault="00081FD2" w:rsidP="001D4926"/>
    <w:p w:rsidR="00081FD2" w:rsidRDefault="00081FD2" w:rsidP="001D4926"/>
    <w:p w:rsidR="00081FD2" w:rsidRDefault="00081FD2" w:rsidP="001D4926"/>
    <w:p w:rsidR="00081FD2" w:rsidRPr="001D4926" w:rsidRDefault="00081FD2" w:rsidP="001D4926"/>
    <w:p w:rsidR="002766F0" w:rsidRDefault="002766F0" w:rsidP="00E46AC7"/>
    <w:p w:rsidR="00081FD2" w:rsidRDefault="00081FD2" w:rsidP="00936274">
      <w:pPr>
        <w:ind w:right="4478"/>
        <w:jc w:val="both"/>
      </w:pPr>
    </w:p>
    <w:p w:rsidR="00081FD2" w:rsidRDefault="00081FD2" w:rsidP="00936274">
      <w:pPr>
        <w:ind w:right="4478"/>
        <w:jc w:val="both"/>
      </w:pPr>
    </w:p>
    <w:p w:rsidR="00936274" w:rsidRPr="002766F0" w:rsidRDefault="00936274" w:rsidP="00081FD2">
      <w:pPr>
        <w:ind w:right="4478"/>
        <w:jc w:val="both"/>
      </w:pPr>
      <w:r>
        <w:t xml:space="preserve">О внесении изменений в Положение о порядке организации и проведения общественных обсуждений материалов по оценке воздействия на окружающую среду намечаемой хозяйственной и иной деятельности, являющейся объектом экологической экспертизы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от </w:t>
      </w:r>
      <w:proofErr w:type="gramStart"/>
      <w:r>
        <w:t>26.03.2020  №</w:t>
      </w:r>
      <w:proofErr w:type="gramEnd"/>
      <w:r>
        <w:t>18/07-МЗ</w:t>
      </w:r>
    </w:p>
    <w:p w:rsidR="00281A69" w:rsidRDefault="00281A69" w:rsidP="00281A69">
      <w:pPr>
        <w:ind w:firstLine="708"/>
        <w:jc w:val="both"/>
      </w:pPr>
    </w:p>
    <w:p w:rsidR="00281A69" w:rsidRDefault="00281A69" w:rsidP="00281A69">
      <w:pPr>
        <w:ind w:firstLine="708"/>
        <w:jc w:val="both"/>
      </w:pPr>
      <w:r>
        <w:t xml:space="preserve">В целях соблюдения прав граждан на участие в обсуждении вопросов местного значения Сергиево-Посадского городского округа в период режима повышенной готовности и введения ограничительных мер, в соответствии с Федеральным законом от 21.12.1994 №68-ФЗ «О защите населения и территорий от чрезвычайных ситуаций природного и техногенного характера», Федеральным законом от 30.03.1999 №52-ФЗ «О санитарно-эпидемиологическом благополучии населения», учитывая Методические рекомендации заместителя Председателя Правительства Московской области – руководителя Главного управления территориальной политики Московской области    М.Н. Нагорной от 30.04.2020 №Исх-8025, </w:t>
      </w:r>
    </w:p>
    <w:p w:rsidR="00281A69" w:rsidRDefault="00281A69" w:rsidP="00281A69">
      <w:pPr>
        <w:ind w:firstLine="708"/>
        <w:jc w:val="both"/>
      </w:pPr>
    </w:p>
    <w:p w:rsidR="00281A69" w:rsidRDefault="00281A69" w:rsidP="00281A69">
      <w:pPr>
        <w:ind w:firstLine="708"/>
        <w:jc w:val="center"/>
      </w:pPr>
      <w:r>
        <w:t>Совет депутатов Сергиево-Посадского городского округа решил:</w:t>
      </w:r>
    </w:p>
    <w:p w:rsidR="00281A69" w:rsidRDefault="00281A69" w:rsidP="00281A69">
      <w:pPr>
        <w:ind w:firstLine="708"/>
        <w:jc w:val="center"/>
      </w:pPr>
    </w:p>
    <w:p w:rsidR="00281A69" w:rsidRDefault="00281A69" w:rsidP="00281A69">
      <w:pPr>
        <w:tabs>
          <w:tab w:val="left" w:pos="851"/>
        </w:tabs>
        <w:jc w:val="both"/>
      </w:pPr>
      <w:r w:rsidRPr="00B427FB">
        <w:t xml:space="preserve">           </w:t>
      </w:r>
      <w:r>
        <w:tab/>
      </w:r>
      <w:r w:rsidRPr="00B427FB">
        <w:t xml:space="preserve">1. Внести в </w:t>
      </w:r>
      <w:r w:rsidRPr="00B427FB">
        <w:rPr>
          <w:bCs/>
        </w:rPr>
        <w:t xml:space="preserve">Положение </w:t>
      </w:r>
      <w:r w:rsidRPr="00B427FB">
        <w:t xml:space="preserve">о порядке организации и проведения общественных обсуждений материалов по оценке воздействия на окружающую среду намечаемой хозяйственной и иной деятельности, являющейся </w:t>
      </w:r>
      <w:r w:rsidR="003D6062" w:rsidRPr="00B427FB">
        <w:t>объектом экологической</w:t>
      </w:r>
      <w:r w:rsidRPr="00B427FB">
        <w:t xml:space="preserve"> экспертизы на территории Сергиево-Посадского городского округа Московской области, утвержденн</w:t>
      </w:r>
      <w:r>
        <w:t>ое</w:t>
      </w:r>
      <w:r w:rsidRPr="00B427FB">
        <w:t xml:space="preserve"> Решением Совета депутатов Сергиево-Посадского городского округа от 26.03.2020 №18/07-МЗ, следующ</w:t>
      </w:r>
      <w:r>
        <w:t>ие изменения</w:t>
      </w:r>
      <w:r w:rsidRPr="00B427FB">
        <w:t>:</w:t>
      </w:r>
    </w:p>
    <w:p w:rsidR="00281A69" w:rsidRDefault="00281A69" w:rsidP="00281A69">
      <w:pPr>
        <w:tabs>
          <w:tab w:val="left" w:pos="851"/>
        </w:tabs>
        <w:jc w:val="both"/>
      </w:pPr>
      <w:r>
        <w:tab/>
        <w:t xml:space="preserve">1.1. Пункт 1.8 раздела </w:t>
      </w:r>
      <w:r>
        <w:rPr>
          <w:lang w:val="en-US"/>
        </w:rPr>
        <w:t>I</w:t>
      </w:r>
      <w:r>
        <w:t>. «Общие положения» дополнить абзацем следующего содержания:</w:t>
      </w:r>
    </w:p>
    <w:p w:rsidR="003D6062" w:rsidRDefault="00281A69" w:rsidP="001D4926">
      <w:pPr>
        <w:tabs>
          <w:tab w:val="left" w:pos="851"/>
        </w:tabs>
        <w:jc w:val="both"/>
        <w:rPr>
          <w:rFonts w:eastAsia="Calibri"/>
          <w:lang w:eastAsia="en-US"/>
        </w:rPr>
      </w:pPr>
      <w:r>
        <w:tab/>
        <w:t xml:space="preserve"> «В</w:t>
      </w:r>
      <w:r w:rsidRPr="00B427FB">
        <w:t xml:space="preserve"> случае введения </w:t>
      </w:r>
      <w:r>
        <w:t xml:space="preserve">на территории Российской Федерации, Московской области, Сергиево-Посадского городского округа Московской области </w:t>
      </w:r>
      <w:r w:rsidRPr="00B427FB">
        <w:t>режимов повышенной готовности, чрезвычайной ситуации, чрезвычайного положения</w:t>
      </w:r>
      <w:r>
        <w:t>,</w:t>
      </w:r>
      <w:r w:rsidRPr="00B427FB">
        <w:t xml:space="preserve"> о</w:t>
      </w:r>
      <w:r w:rsidRPr="00B427FB">
        <w:rPr>
          <w:rFonts w:eastAsia="Calibri"/>
          <w:lang w:eastAsia="en-US"/>
        </w:rPr>
        <w:t>бщественны</w:t>
      </w:r>
      <w:r>
        <w:rPr>
          <w:rFonts w:eastAsia="Calibri"/>
          <w:lang w:eastAsia="en-US"/>
        </w:rPr>
        <w:t>е</w:t>
      </w:r>
      <w:r w:rsidRPr="00B427FB">
        <w:rPr>
          <w:rFonts w:eastAsia="Calibri"/>
          <w:lang w:eastAsia="en-US"/>
        </w:rPr>
        <w:t xml:space="preserve"> слушани</w:t>
      </w:r>
      <w:r>
        <w:rPr>
          <w:rFonts w:eastAsia="Calibri"/>
          <w:lang w:eastAsia="en-US"/>
        </w:rPr>
        <w:t>я могут проводиться</w:t>
      </w:r>
      <w:r w:rsidRPr="00B427FB">
        <w:rPr>
          <w:rFonts w:eastAsia="Calibri"/>
          <w:lang w:eastAsia="en-US"/>
        </w:rPr>
        <w:t xml:space="preserve"> в режиме видеоконференцсвязи </w:t>
      </w:r>
      <w:r>
        <w:rPr>
          <w:rFonts w:eastAsia="Calibri"/>
          <w:lang w:eastAsia="en-US"/>
        </w:rPr>
        <w:t>(далее – в режиме ВКС)</w:t>
      </w:r>
      <w:r w:rsidR="003D6062">
        <w:rPr>
          <w:rFonts w:eastAsia="Calibri"/>
          <w:lang w:eastAsia="en-US"/>
        </w:rPr>
        <w:t xml:space="preserve">»; </w:t>
      </w:r>
      <w:r w:rsidR="003D606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</w:t>
      </w:r>
    </w:p>
    <w:p w:rsidR="00281A69" w:rsidRDefault="003D6062" w:rsidP="001D4926">
      <w:pPr>
        <w:tabs>
          <w:tab w:val="left" w:pos="851"/>
        </w:tabs>
        <w:jc w:val="both"/>
      </w:pPr>
      <w:r>
        <w:rPr>
          <w:rFonts w:eastAsia="Calibri"/>
          <w:lang w:eastAsia="en-US"/>
        </w:rPr>
        <w:tab/>
      </w:r>
      <w:bookmarkStart w:id="0" w:name="_GoBack"/>
      <w:bookmarkEnd w:id="0"/>
      <w:r w:rsidR="00281A69" w:rsidRPr="00725D84">
        <w:rPr>
          <w:rFonts w:eastAsia="Calibri"/>
          <w:lang w:eastAsia="en-US"/>
        </w:rPr>
        <w:t>1.2</w:t>
      </w:r>
      <w:r w:rsidR="00281A69">
        <w:rPr>
          <w:rFonts w:eastAsia="Calibri"/>
          <w:lang w:eastAsia="en-US"/>
        </w:rPr>
        <w:t>. П</w:t>
      </w:r>
      <w:r w:rsidR="00281A69" w:rsidRPr="00725D84">
        <w:rPr>
          <w:rFonts w:eastAsia="Calibri"/>
          <w:lang w:eastAsia="en-US"/>
        </w:rPr>
        <w:t xml:space="preserve">одпункт 2.3.4 пункта 2.3 раздела </w:t>
      </w:r>
      <w:r w:rsidR="00281A69" w:rsidRPr="00725D84">
        <w:rPr>
          <w:lang w:val="en-US"/>
        </w:rPr>
        <w:t>II</w:t>
      </w:r>
      <w:r w:rsidR="00281A69" w:rsidRPr="00725D84">
        <w:t xml:space="preserve">. </w:t>
      </w:r>
      <w:r w:rsidR="00281A69">
        <w:t>«</w:t>
      </w:r>
      <w:r w:rsidR="00281A69" w:rsidRPr="00725D84">
        <w:t>Организация и проведение общественных обсуждений намечаемой хозяйственной и иной деятельности</w:t>
      </w:r>
      <w:r w:rsidR="00281A69">
        <w:t>» дополнить предложением следующего содержания:</w:t>
      </w:r>
    </w:p>
    <w:p w:rsidR="00281A69" w:rsidRDefault="00281A69" w:rsidP="00281A69">
      <w:pPr>
        <w:pStyle w:val="ConsPlusNormal"/>
        <w:tabs>
          <w:tab w:val="left" w:pos="709"/>
        </w:tabs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«В случае проведения общественных слушаний в режиме ВКС – дата, время, адрес ВКС </w:t>
      </w:r>
      <w:r w:rsidRPr="004838A7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  <w:r>
        <w:t>;</w:t>
      </w:r>
      <w:r w:rsidRPr="004838A7">
        <w:t xml:space="preserve"> </w:t>
      </w:r>
    </w:p>
    <w:p w:rsidR="00281A69" w:rsidRDefault="00281A69" w:rsidP="00281A6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tab/>
      </w:r>
      <w:r w:rsidRPr="0067684A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 xml:space="preserve">Подпункт 2.4.1.2. пункта 2.4.1 раздела </w:t>
      </w:r>
      <w:r w:rsidRPr="00725D8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25D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25D84">
        <w:rPr>
          <w:rFonts w:ascii="Times New Roman" w:hAnsi="Times New Roman" w:cs="Times New Roman"/>
          <w:sz w:val="24"/>
          <w:szCs w:val="24"/>
        </w:rPr>
        <w:t>Организация и проведение общественных обсуждений намечаемой хозяйственной и иной деятельности</w:t>
      </w:r>
      <w:r>
        <w:rPr>
          <w:rFonts w:ascii="Times New Roman" w:hAnsi="Times New Roman" w:cs="Times New Roman"/>
          <w:sz w:val="24"/>
          <w:szCs w:val="24"/>
        </w:rPr>
        <w:t>» дополнить предложением следующего содержания:</w:t>
      </w:r>
    </w:p>
    <w:p w:rsidR="00281A69" w:rsidRDefault="00281A69" w:rsidP="00281A6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случае проведения общественных обсуждений в форме общественных слушаний в режиме ВКС – дата, время, адрес ВКС</w:t>
      </w:r>
      <w:r w:rsidRPr="00CF0082">
        <w:rPr>
          <w:rFonts w:ascii="Times New Roman" w:hAnsi="Times New Roman" w:cs="Times New Roman"/>
          <w:sz w:val="24"/>
          <w:szCs w:val="24"/>
        </w:rPr>
        <w:t xml:space="preserve"> </w:t>
      </w:r>
      <w:r w:rsidRPr="004838A7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1A69" w:rsidRDefault="00281A69" w:rsidP="00281A6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916456">
        <w:rPr>
          <w:rFonts w:ascii="Times New Roman" w:hAnsi="Times New Roman" w:cs="Times New Roman"/>
          <w:sz w:val="24"/>
          <w:szCs w:val="24"/>
        </w:rPr>
        <w:t xml:space="preserve">.4. Пункт 2.4.3. </w:t>
      </w:r>
      <w:r w:rsidRPr="00916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раздела </w:t>
      </w:r>
      <w:r w:rsidRPr="0091645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164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6456">
        <w:rPr>
          <w:rFonts w:ascii="Times New Roman" w:hAnsi="Times New Roman" w:cs="Times New Roman"/>
          <w:sz w:val="24"/>
          <w:szCs w:val="24"/>
        </w:rPr>
        <w:t>Организация и проведение общественных обсуждений намечаемой хозяйственной и иной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6456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1A69" w:rsidRDefault="00281A69" w:rsidP="00281A69">
      <w:pPr>
        <w:ind w:firstLine="708"/>
        <w:jc w:val="both"/>
      </w:pPr>
      <w:r w:rsidRPr="00916456">
        <w:t>«При проведении общественных слушаний в режиме ВКС Администрация осуществляет прием замечаний и предложений через информационно-телекоммуникационную сеть «Интернет</w:t>
      </w:r>
      <w:r w:rsidRPr="00CF69B0">
        <w:t>»</w:t>
      </w:r>
      <w:r>
        <w:t xml:space="preserve"> по адресу</w:t>
      </w:r>
      <w:r w:rsidRPr="00EB3DDC">
        <w:rPr>
          <w:color w:val="000000"/>
        </w:rPr>
        <w:t>:</w:t>
      </w:r>
      <w:r>
        <w:rPr>
          <w:color w:val="000000"/>
        </w:rPr>
        <w:t xml:space="preserve">  </w:t>
      </w:r>
      <w:r w:rsidRPr="00EB3DDC">
        <w:rPr>
          <w:color w:val="000000"/>
        </w:rPr>
        <w:t xml:space="preserve"> sergiev-reg.ru</w:t>
      </w:r>
      <w:r>
        <w:t xml:space="preserve"> и номерам телефонов горячей линии, указанным в информационном сообщении»; </w:t>
      </w:r>
    </w:p>
    <w:p w:rsidR="00281A69" w:rsidRDefault="00281A69" w:rsidP="00281A69">
      <w:pPr>
        <w:pStyle w:val="ConsPlusNormal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36AE">
        <w:rPr>
          <w:rFonts w:ascii="Times New Roman" w:hAnsi="Times New Roman" w:cs="Times New Roman"/>
          <w:sz w:val="24"/>
          <w:szCs w:val="24"/>
        </w:rPr>
        <w:t xml:space="preserve">1.5. Пункты 3, 3.5., 3.9. раздела </w:t>
      </w:r>
      <w:r w:rsidRPr="005D36A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5D3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5D36AE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проведения общественных обсуждений в форме общественных слушаний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5D3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дополнить текстом следующего содержания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81A69" w:rsidRDefault="00281A69" w:rsidP="00281A69">
      <w:pPr>
        <w:pStyle w:val="ConsPlusNormal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36AE">
        <w:rPr>
          <w:rFonts w:ascii="Times New Roman" w:eastAsia="Calibri" w:hAnsi="Times New Roman" w:cs="Times New Roman"/>
          <w:sz w:val="24"/>
          <w:szCs w:val="24"/>
          <w:lang w:eastAsia="en-US"/>
        </w:rPr>
        <w:t>«, за исключением случаев проведения общественных слушаний в режиме ВКС»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81A69" w:rsidRDefault="00281A69" w:rsidP="00281A69">
      <w:pPr>
        <w:pStyle w:val="ConsPlusNormal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5B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1.6. Пункт 3.12 раздела </w:t>
      </w:r>
      <w:r w:rsidRPr="000E5BD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0E5B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0E5BD7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проведения общественных обсуждений в форме общественных слушаний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0E5B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дополнить абзацем следующего содержания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81A69" w:rsidRPr="00BA07C8" w:rsidRDefault="00281A69" w:rsidP="00281A6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07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«Регистрация граждан, желающих выступить в день проведения общественных слушаний в режиме ВКС, осуществляется в виде заявки, направленной через </w:t>
      </w:r>
      <w:r w:rsidRPr="00BA07C8">
        <w:rPr>
          <w:rFonts w:ascii="Times New Roman" w:hAnsi="Times New Roman" w:cs="Times New Roman"/>
          <w:sz w:val="24"/>
          <w:szCs w:val="24"/>
        </w:rPr>
        <w:t>информационно-телекоммуникационную сеть «Интернет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A07C8">
        <w:rPr>
          <w:rFonts w:ascii="Times New Roman" w:hAnsi="Times New Roman" w:cs="Times New Roman"/>
          <w:sz w:val="24"/>
          <w:szCs w:val="24"/>
        </w:rPr>
        <w:t>по адресу</w:t>
      </w:r>
      <w:r w:rsidRPr="00BA07C8">
        <w:rPr>
          <w:rFonts w:ascii="Times New Roman" w:hAnsi="Times New Roman" w:cs="Times New Roman"/>
          <w:color w:val="000000"/>
          <w:sz w:val="24"/>
          <w:szCs w:val="24"/>
        </w:rPr>
        <w:t>: sergiev-reg.ru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 номерам телефонов, указанным в информационном сообщении</w:t>
      </w:r>
      <w:r w:rsidRPr="00BA07C8">
        <w:rPr>
          <w:rFonts w:ascii="Times New Roman" w:hAnsi="Times New Roman" w:cs="Times New Roman"/>
          <w:sz w:val="24"/>
          <w:szCs w:val="24"/>
        </w:rPr>
        <w:t>».</w:t>
      </w:r>
    </w:p>
    <w:p w:rsidR="00281A69" w:rsidRDefault="00281A69" w:rsidP="00281A69">
      <w:pPr>
        <w:widowControl w:val="0"/>
        <w:autoSpaceDE w:val="0"/>
        <w:autoSpaceDN w:val="0"/>
        <w:ind w:firstLine="709"/>
        <w:jc w:val="both"/>
      </w:pPr>
      <w:r>
        <w:t>2. Опубликовать настоящее решение в газете «Вперёд» и разместить в информационно-телекоммуникационной сети «Интернет» по адресу: sergiev-reg.ru.</w:t>
      </w:r>
    </w:p>
    <w:p w:rsidR="00281A69" w:rsidRDefault="00281A69" w:rsidP="00281A69">
      <w:pPr>
        <w:widowControl w:val="0"/>
        <w:autoSpaceDE w:val="0"/>
        <w:autoSpaceDN w:val="0"/>
        <w:ind w:firstLine="709"/>
        <w:jc w:val="both"/>
        <w:rPr>
          <w:szCs w:val="20"/>
        </w:rPr>
      </w:pPr>
      <w:r>
        <w:t>3. Настоящее решение вступает в силу после его официального опубликования (обнародования).</w:t>
      </w:r>
    </w:p>
    <w:p w:rsidR="00281A69" w:rsidRDefault="00281A69" w:rsidP="00281A6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281A69" w:rsidRDefault="00281A69" w:rsidP="00281A6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281A69" w:rsidRDefault="00281A69" w:rsidP="00281A6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281A69" w:rsidRDefault="00281A69" w:rsidP="00281A6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281A69" w:rsidRDefault="00281A69" w:rsidP="00281A69">
      <w:pPr>
        <w:widowControl w:val="0"/>
        <w:autoSpaceDE w:val="0"/>
        <w:autoSpaceDN w:val="0"/>
        <w:jc w:val="both"/>
        <w:rPr>
          <w:szCs w:val="20"/>
        </w:rPr>
      </w:pPr>
      <w:r>
        <w:rPr>
          <w:szCs w:val="20"/>
        </w:rPr>
        <w:t>Глава городского округа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</w:t>
      </w:r>
      <w:r>
        <w:rPr>
          <w:szCs w:val="20"/>
        </w:rPr>
        <w:tab/>
        <w:t>М.Ю. Токарев</w:t>
      </w:r>
    </w:p>
    <w:p w:rsidR="00D002D5" w:rsidRDefault="00D002D5" w:rsidP="00281A69">
      <w:pPr>
        <w:widowControl w:val="0"/>
        <w:autoSpaceDE w:val="0"/>
        <w:autoSpaceDN w:val="0"/>
        <w:jc w:val="both"/>
        <w:rPr>
          <w:szCs w:val="20"/>
        </w:rPr>
      </w:pPr>
    </w:p>
    <w:p w:rsidR="00D002D5" w:rsidRDefault="00D002D5" w:rsidP="00281A69">
      <w:pPr>
        <w:widowControl w:val="0"/>
        <w:autoSpaceDE w:val="0"/>
        <w:autoSpaceDN w:val="0"/>
        <w:jc w:val="both"/>
        <w:rPr>
          <w:szCs w:val="20"/>
        </w:rPr>
      </w:pPr>
    </w:p>
    <w:p w:rsidR="00D002D5" w:rsidRPr="00D002D5" w:rsidRDefault="00D002D5" w:rsidP="00D002D5">
      <w:pPr>
        <w:spacing w:after="160" w:line="254" w:lineRule="auto"/>
        <w:jc w:val="both"/>
        <w:rPr>
          <w:rFonts w:eastAsia="Calibri"/>
          <w:lang w:eastAsia="en-US"/>
        </w:rPr>
      </w:pPr>
      <w:r w:rsidRPr="00D002D5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D002D5" w:rsidRPr="00D002D5" w:rsidRDefault="00D002D5" w:rsidP="00D002D5">
      <w:pPr>
        <w:spacing w:line="254" w:lineRule="auto"/>
        <w:rPr>
          <w:rFonts w:eastAsia="Calibri"/>
          <w:lang w:eastAsia="en-US"/>
        </w:rPr>
      </w:pPr>
    </w:p>
    <w:p w:rsidR="00D002D5" w:rsidRPr="00D002D5" w:rsidRDefault="00D002D5" w:rsidP="00D002D5">
      <w:pPr>
        <w:spacing w:line="254" w:lineRule="auto"/>
        <w:rPr>
          <w:rFonts w:eastAsia="Calibri"/>
          <w:lang w:eastAsia="en-US"/>
        </w:rPr>
      </w:pPr>
      <w:r w:rsidRPr="00D002D5">
        <w:rPr>
          <w:rFonts w:eastAsia="Calibri"/>
          <w:lang w:eastAsia="en-US"/>
        </w:rPr>
        <w:t xml:space="preserve">Начальник управления по обеспечению </w:t>
      </w:r>
    </w:p>
    <w:p w:rsidR="00D002D5" w:rsidRPr="00D002D5" w:rsidRDefault="00D002D5" w:rsidP="00D002D5">
      <w:pPr>
        <w:spacing w:line="254" w:lineRule="auto"/>
        <w:rPr>
          <w:rFonts w:eastAsia="Calibri"/>
          <w:lang w:eastAsia="en-US"/>
        </w:rPr>
      </w:pPr>
      <w:r w:rsidRPr="00D002D5">
        <w:rPr>
          <w:rFonts w:eastAsia="Calibri"/>
          <w:lang w:eastAsia="en-US"/>
        </w:rPr>
        <w:t>деяте</w:t>
      </w:r>
      <w:r>
        <w:rPr>
          <w:rFonts w:eastAsia="Calibri"/>
          <w:lang w:eastAsia="en-US"/>
        </w:rPr>
        <w:t xml:space="preserve">льности Совета депутатов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</w:t>
      </w:r>
      <w:r w:rsidRPr="00D002D5">
        <w:rPr>
          <w:rFonts w:eastAsia="Calibri"/>
          <w:lang w:eastAsia="en-US"/>
        </w:rPr>
        <w:t xml:space="preserve">Ю.С. </w:t>
      </w:r>
      <w:proofErr w:type="spellStart"/>
      <w:r w:rsidRPr="00D002D5">
        <w:rPr>
          <w:rFonts w:eastAsia="Calibri"/>
          <w:lang w:eastAsia="en-US"/>
        </w:rPr>
        <w:t>Щеголятова</w:t>
      </w:r>
      <w:proofErr w:type="spellEnd"/>
    </w:p>
    <w:p w:rsidR="00D002D5" w:rsidRPr="0001125E" w:rsidRDefault="00D002D5" w:rsidP="00281A69">
      <w:pPr>
        <w:widowControl w:val="0"/>
        <w:autoSpaceDE w:val="0"/>
        <w:autoSpaceDN w:val="0"/>
        <w:jc w:val="both"/>
        <w:rPr>
          <w:szCs w:val="20"/>
        </w:rPr>
      </w:pPr>
    </w:p>
    <w:p w:rsidR="00281A69" w:rsidRDefault="00281A69" w:rsidP="00281A69">
      <w:pPr>
        <w:jc w:val="both"/>
      </w:pPr>
    </w:p>
    <w:p w:rsidR="00281A69" w:rsidRDefault="00281A69" w:rsidP="00281A69">
      <w:pPr>
        <w:jc w:val="both"/>
      </w:pPr>
    </w:p>
    <w:p w:rsidR="00281A69" w:rsidRDefault="00281A69" w:rsidP="00281A69">
      <w:pPr>
        <w:jc w:val="both"/>
      </w:pPr>
    </w:p>
    <w:p w:rsidR="00281A69" w:rsidRDefault="00281A69" w:rsidP="00281A69">
      <w:pPr>
        <w:tabs>
          <w:tab w:val="left" w:pos="1500"/>
        </w:tabs>
      </w:pPr>
    </w:p>
    <w:p w:rsidR="00C81F42" w:rsidRDefault="00C81F42" w:rsidP="00281A69">
      <w:pPr>
        <w:tabs>
          <w:tab w:val="left" w:pos="1500"/>
        </w:tabs>
      </w:pPr>
    </w:p>
    <w:p w:rsidR="00C81F42" w:rsidRDefault="00C81F42" w:rsidP="00281A69">
      <w:pPr>
        <w:tabs>
          <w:tab w:val="left" w:pos="1500"/>
        </w:tabs>
      </w:pPr>
    </w:p>
    <w:p w:rsidR="00C81F42" w:rsidRDefault="00C81F42" w:rsidP="00281A69">
      <w:pPr>
        <w:tabs>
          <w:tab w:val="left" w:pos="1500"/>
        </w:tabs>
      </w:pPr>
    </w:p>
    <w:p w:rsidR="00C81F42" w:rsidRDefault="00C81F42" w:rsidP="00281A69">
      <w:pPr>
        <w:tabs>
          <w:tab w:val="left" w:pos="1500"/>
        </w:tabs>
      </w:pPr>
    </w:p>
    <w:p w:rsidR="00C81F42" w:rsidRDefault="00C81F42" w:rsidP="00281A69">
      <w:pPr>
        <w:tabs>
          <w:tab w:val="left" w:pos="1500"/>
        </w:tabs>
      </w:pPr>
    </w:p>
    <w:p w:rsidR="00C81F42" w:rsidRDefault="00C81F42" w:rsidP="00281A69">
      <w:pPr>
        <w:tabs>
          <w:tab w:val="left" w:pos="1500"/>
        </w:tabs>
      </w:pPr>
    </w:p>
    <w:p w:rsidR="00C81F42" w:rsidRDefault="00C81F42" w:rsidP="00281A69">
      <w:pPr>
        <w:tabs>
          <w:tab w:val="left" w:pos="1500"/>
        </w:tabs>
      </w:pPr>
    </w:p>
    <w:p w:rsidR="00081FD2" w:rsidRDefault="00081FD2" w:rsidP="00C81F42">
      <w:pPr>
        <w:jc w:val="both"/>
      </w:pPr>
    </w:p>
    <w:p w:rsidR="00081FD2" w:rsidRDefault="00081FD2" w:rsidP="00C81F42">
      <w:pPr>
        <w:jc w:val="both"/>
      </w:pPr>
    </w:p>
    <w:p w:rsidR="00C81F42" w:rsidRPr="00517903" w:rsidRDefault="00C81F42" w:rsidP="00C81F42">
      <w:pPr>
        <w:jc w:val="both"/>
      </w:pPr>
      <w:r w:rsidRPr="00517903">
        <w:t>Разослано:</w:t>
      </w: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  <w:r w:rsidRPr="00517903">
        <w:t>В дело – 1 экз.,</w:t>
      </w:r>
    </w:p>
    <w:p w:rsidR="00C81F42" w:rsidRPr="00517903" w:rsidRDefault="00C81F42" w:rsidP="00C81F42">
      <w:pPr>
        <w:jc w:val="both"/>
      </w:pPr>
      <w:r w:rsidRPr="00517903">
        <w:t>Прокуратура – 1 экз.,</w:t>
      </w:r>
    </w:p>
    <w:p w:rsidR="00C81F42" w:rsidRPr="00517903" w:rsidRDefault="00C81F42" w:rsidP="00C81F42">
      <w:pPr>
        <w:jc w:val="both"/>
      </w:pPr>
      <w:r w:rsidRPr="00517903">
        <w:t>Управление информационной политики – 1 экз.,</w:t>
      </w:r>
    </w:p>
    <w:p w:rsidR="00C81F42" w:rsidRPr="00517903" w:rsidRDefault="00C81F42" w:rsidP="00C81F42">
      <w:pPr>
        <w:jc w:val="both"/>
      </w:pPr>
      <w:r w:rsidRPr="00517903">
        <w:t>Регистр нормативных-правовых актов Московской области - 1 экз.</w:t>
      </w:r>
    </w:p>
    <w:p w:rsidR="00C81F42" w:rsidRPr="00517903" w:rsidRDefault="00C81F42" w:rsidP="00C81F42">
      <w:pPr>
        <w:jc w:val="both"/>
      </w:pPr>
      <w:r w:rsidRPr="00517903">
        <w:t>Организационно-контрольное управление – 1 экз.;</w:t>
      </w:r>
    </w:p>
    <w:p w:rsidR="00C81F42" w:rsidRPr="00517903" w:rsidRDefault="00C81F42" w:rsidP="00C81F42">
      <w:pPr>
        <w:jc w:val="both"/>
      </w:pPr>
      <w:r>
        <w:t>Управление правового обеспечения – 1 экз.;</w:t>
      </w:r>
    </w:p>
    <w:p w:rsidR="00C81F42" w:rsidRPr="00517903" w:rsidRDefault="00C81F42" w:rsidP="00C81F42">
      <w:pPr>
        <w:jc w:val="both"/>
      </w:pPr>
      <w:r>
        <w:t>Отдел экологии – 1 экз.</w:t>
      </w: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Default="00C81F42" w:rsidP="00C81F42">
      <w:pPr>
        <w:jc w:val="both"/>
      </w:pPr>
    </w:p>
    <w:p w:rsidR="00081FD2" w:rsidRDefault="00081FD2" w:rsidP="00C81F42">
      <w:pPr>
        <w:jc w:val="both"/>
      </w:pPr>
    </w:p>
    <w:p w:rsidR="00081FD2" w:rsidRDefault="00081FD2" w:rsidP="00C81F42">
      <w:pPr>
        <w:jc w:val="both"/>
      </w:pPr>
    </w:p>
    <w:p w:rsidR="00081FD2" w:rsidRDefault="00081FD2" w:rsidP="00C81F42">
      <w:pPr>
        <w:jc w:val="both"/>
      </w:pPr>
    </w:p>
    <w:p w:rsidR="00081FD2" w:rsidRDefault="00081FD2" w:rsidP="00C81F42">
      <w:pPr>
        <w:jc w:val="both"/>
      </w:pPr>
    </w:p>
    <w:p w:rsidR="00081FD2" w:rsidRDefault="00081FD2" w:rsidP="00C81F42">
      <w:pPr>
        <w:jc w:val="both"/>
      </w:pPr>
    </w:p>
    <w:p w:rsidR="00081FD2" w:rsidRDefault="00081FD2" w:rsidP="00C81F42">
      <w:pPr>
        <w:jc w:val="both"/>
      </w:pPr>
    </w:p>
    <w:p w:rsidR="00081FD2" w:rsidRDefault="00081FD2" w:rsidP="00C81F42">
      <w:pPr>
        <w:jc w:val="both"/>
      </w:pPr>
    </w:p>
    <w:p w:rsidR="00081FD2" w:rsidRPr="00517903" w:rsidRDefault="00081FD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</w:pPr>
    </w:p>
    <w:p w:rsidR="00C81F42" w:rsidRPr="00517903" w:rsidRDefault="00C81F42" w:rsidP="00C81F42">
      <w:pPr>
        <w:jc w:val="both"/>
        <w:rPr>
          <w:b/>
          <w:bCs/>
        </w:rPr>
      </w:pPr>
      <w:r w:rsidRPr="00517903">
        <w:rPr>
          <w:b/>
          <w:bCs/>
        </w:rPr>
        <w:t>Решение подготовлено «2</w:t>
      </w:r>
      <w:r>
        <w:rPr>
          <w:b/>
          <w:bCs/>
        </w:rPr>
        <w:t>8</w:t>
      </w:r>
      <w:r w:rsidRPr="00517903">
        <w:rPr>
          <w:b/>
          <w:bCs/>
        </w:rPr>
        <w:t>» мая 2020г.</w:t>
      </w:r>
    </w:p>
    <w:p w:rsidR="00C81F42" w:rsidRPr="00517903" w:rsidRDefault="00C81F42" w:rsidP="00C81F42">
      <w:pPr>
        <w:autoSpaceDE w:val="0"/>
        <w:autoSpaceDN w:val="0"/>
        <w:adjustRightInd w:val="0"/>
        <w:jc w:val="both"/>
      </w:pPr>
      <w:r w:rsidRPr="00517903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C81F42" w:rsidRPr="00517903" w:rsidRDefault="00C81F42" w:rsidP="00C81F42">
      <w:pPr>
        <w:jc w:val="both"/>
      </w:pPr>
      <w:r w:rsidRPr="00517903">
        <w:t>___________________________И.Н. Сазонова</w:t>
      </w:r>
    </w:p>
    <w:sectPr w:rsidR="00C81F42" w:rsidRPr="00517903" w:rsidSect="00C81F4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06C8D"/>
    <w:rsid w:val="000813CD"/>
    <w:rsid w:val="00081FD2"/>
    <w:rsid w:val="000D4043"/>
    <w:rsid w:val="001D4926"/>
    <w:rsid w:val="00273B62"/>
    <w:rsid w:val="002766F0"/>
    <w:rsid w:val="00281A69"/>
    <w:rsid w:val="00297778"/>
    <w:rsid w:val="00391DB5"/>
    <w:rsid w:val="003D6062"/>
    <w:rsid w:val="004E3507"/>
    <w:rsid w:val="00657210"/>
    <w:rsid w:val="006B0D55"/>
    <w:rsid w:val="00736296"/>
    <w:rsid w:val="007D718F"/>
    <w:rsid w:val="008B075E"/>
    <w:rsid w:val="00936274"/>
    <w:rsid w:val="00B069B9"/>
    <w:rsid w:val="00BE75BF"/>
    <w:rsid w:val="00C81F42"/>
    <w:rsid w:val="00D002D5"/>
    <w:rsid w:val="00D93D70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12701-4989-4466-8C48-6C042DD8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81A6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3">
    <w:name w:val="Body Text 3"/>
    <w:basedOn w:val="a"/>
    <w:link w:val="30"/>
    <w:uiPriority w:val="99"/>
    <w:rsid w:val="00281A69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rsid w:val="00281A69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HP</cp:lastModifiedBy>
  <cp:revision>6</cp:revision>
  <cp:lastPrinted>2020-06-01T12:26:00Z</cp:lastPrinted>
  <dcterms:created xsi:type="dcterms:W3CDTF">2020-05-29T09:39:00Z</dcterms:created>
  <dcterms:modified xsi:type="dcterms:W3CDTF">2020-06-01T12:26:00Z</dcterms:modified>
</cp:coreProperties>
</file>