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5D2129" w:rsidRDefault="005D2129" w:rsidP="00F646B5">
      <w:pPr>
        <w:ind w:firstLine="709"/>
      </w:pPr>
    </w:p>
    <w:p w:rsidR="00E248FE" w:rsidRDefault="00E248FE" w:rsidP="00F646B5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Default="00E248FE" w:rsidP="008F4500">
      <w:pPr>
        <w:spacing w:line="160" w:lineRule="exact"/>
        <w:ind w:firstLine="709"/>
      </w:pPr>
    </w:p>
    <w:p w:rsidR="00E248FE" w:rsidRPr="00455E12" w:rsidRDefault="00E248FE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E248FE">
            <w:pPr>
              <w:widowControl w:val="0"/>
              <w:autoSpaceDE w:val="0"/>
              <w:autoSpaceDN w:val="0"/>
              <w:adjustRightInd w:val="0"/>
            </w:pPr>
            <w:r>
              <w:t>О принятии к рассмотрению проекта Решения «О бюджете Сергиево-Посадского городского о</w:t>
            </w:r>
            <w:r w:rsidR="004D058C">
              <w:t>круга Московской области на 2021 год и на плановый период 2022 и 2023</w:t>
            </w:r>
            <w:r>
              <w:t xml:space="preserve"> годов»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94882">
        <w:t xml:space="preserve">Бюджетным </w:t>
      </w:r>
      <w:r w:rsidRPr="00455E12">
        <w:t xml:space="preserve"> </w:t>
      </w:r>
      <w:hyperlink r:id="rId6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</w:t>
      </w:r>
      <w:r w:rsidR="006316F9">
        <w:t>садского городского округа от 17</w:t>
      </w:r>
      <w:r w:rsidR="00294882">
        <w:t>.11.20</w:t>
      </w:r>
      <w:r w:rsidR="006316F9">
        <w:t>20</w:t>
      </w:r>
      <w:r w:rsidR="00294882">
        <w:t xml:space="preserve"> №</w:t>
      </w:r>
      <w:r w:rsidR="006316F9">
        <w:t> 153</w:t>
      </w:r>
      <w:r w:rsidR="00294882">
        <w:t>/</w:t>
      </w:r>
      <w:r w:rsidR="006316F9">
        <w:t>20</w:t>
      </w:r>
      <w:r w:rsidR="00294882">
        <w:t>-ИС</w:t>
      </w:r>
      <w:r w:rsidR="00FF392E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294882">
      <w:pPr>
        <w:pStyle w:val="ConsPlusNormal"/>
        <w:ind w:firstLine="540"/>
        <w:jc w:val="both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рассмотрению проект Решения «О бюджете Сергиево-Посадского городского округа Московской области на 202</w:t>
      </w:r>
      <w:r w:rsidR="006316F9">
        <w:t>1</w:t>
      </w:r>
      <w:r w:rsidR="00294882">
        <w:t xml:space="preserve"> год и на плановый период 202</w:t>
      </w:r>
      <w:r w:rsidR="006316F9">
        <w:t>2</w:t>
      </w:r>
      <w:r w:rsidR="00294882">
        <w:t xml:space="preserve"> и 202</w:t>
      </w:r>
      <w:r w:rsidR="006316F9">
        <w:t>3</w:t>
      </w:r>
      <w:r w:rsidR="00294882">
        <w:t xml:space="preserve"> годов.»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607A62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E248FE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E248FE" w:rsidRDefault="00E248FE" w:rsidP="00455E12">
      <w:pPr>
        <w:rPr>
          <w:rFonts w:cs="Times New Roman"/>
          <w:szCs w:val="24"/>
        </w:rPr>
      </w:pPr>
    </w:p>
    <w:p w:rsidR="00B6305D" w:rsidRPr="00B6305D" w:rsidRDefault="00B6305D" w:rsidP="00B6305D">
      <w:pPr>
        <w:spacing w:after="160" w:line="259" w:lineRule="auto"/>
        <w:rPr>
          <w:rFonts w:eastAsia="Calibri" w:cs="Times New Roman"/>
          <w:szCs w:val="24"/>
        </w:rPr>
      </w:pPr>
      <w:r w:rsidRPr="00B6305D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B6305D" w:rsidRPr="00B6305D" w:rsidRDefault="00B6305D" w:rsidP="00B6305D">
      <w:pPr>
        <w:spacing w:line="259" w:lineRule="auto"/>
        <w:jc w:val="left"/>
        <w:rPr>
          <w:rFonts w:eastAsia="Calibri" w:cs="Times New Roman"/>
          <w:szCs w:val="24"/>
        </w:rPr>
      </w:pPr>
    </w:p>
    <w:p w:rsidR="00B6305D" w:rsidRPr="00B6305D" w:rsidRDefault="00B6305D" w:rsidP="00B6305D">
      <w:pPr>
        <w:spacing w:line="259" w:lineRule="auto"/>
        <w:jc w:val="left"/>
        <w:rPr>
          <w:rFonts w:eastAsia="Calibri" w:cs="Times New Roman"/>
          <w:szCs w:val="24"/>
        </w:rPr>
      </w:pPr>
      <w:r w:rsidRPr="00B6305D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B6305D" w:rsidRPr="00B6305D" w:rsidRDefault="00B6305D" w:rsidP="00B6305D">
      <w:pPr>
        <w:spacing w:line="259" w:lineRule="auto"/>
        <w:jc w:val="left"/>
        <w:rPr>
          <w:rFonts w:eastAsia="Calibri" w:cs="Times New Roman"/>
          <w:szCs w:val="24"/>
        </w:rPr>
      </w:pPr>
      <w:r w:rsidRPr="00B6305D">
        <w:rPr>
          <w:rFonts w:eastAsia="Calibri" w:cs="Times New Roman"/>
          <w:szCs w:val="24"/>
        </w:rPr>
        <w:t xml:space="preserve">деятельности Совета депутатов </w:t>
      </w:r>
      <w:r w:rsidRPr="00B6305D">
        <w:rPr>
          <w:rFonts w:eastAsia="Calibri" w:cs="Times New Roman"/>
          <w:szCs w:val="24"/>
        </w:rPr>
        <w:tab/>
      </w:r>
      <w:r w:rsidRPr="00B6305D">
        <w:rPr>
          <w:rFonts w:eastAsia="Calibri" w:cs="Times New Roman"/>
          <w:szCs w:val="24"/>
        </w:rPr>
        <w:tab/>
      </w:r>
      <w:r w:rsidRPr="00B6305D">
        <w:rPr>
          <w:rFonts w:eastAsia="Calibri" w:cs="Times New Roman"/>
          <w:szCs w:val="24"/>
        </w:rPr>
        <w:tab/>
      </w:r>
      <w:r w:rsidRPr="00B6305D">
        <w:rPr>
          <w:rFonts w:eastAsia="Calibri" w:cs="Times New Roman"/>
          <w:szCs w:val="24"/>
        </w:rPr>
        <w:tab/>
      </w:r>
      <w:r w:rsidRPr="00B6305D">
        <w:rPr>
          <w:rFonts w:eastAsia="Calibri" w:cs="Times New Roman"/>
          <w:szCs w:val="24"/>
        </w:rPr>
        <w:tab/>
      </w:r>
      <w:r w:rsidRPr="00B6305D">
        <w:rPr>
          <w:rFonts w:eastAsia="Calibri" w:cs="Times New Roman"/>
          <w:szCs w:val="24"/>
        </w:rPr>
        <w:tab/>
        <w:t xml:space="preserve">      Ю.С. Щеголятова</w:t>
      </w:r>
    </w:p>
    <w:p w:rsidR="001F7E77" w:rsidRDefault="001F7E77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Default="003C7DB2" w:rsidP="00455E12">
      <w:pPr>
        <w:rPr>
          <w:rFonts w:cs="Times New Roman"/>
          <w:szCs w:val="24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  <w:r w:rsidRPr="003C7DB2">
        <w:rPr>
          <w:rFonts w:eastAsia="Times New Roman" w:cs="Times New Roman"/>
          <w:szCs w:val="24"/>
          <w:lang w:eastAsia="ru-RU"/>
        </w:rPr>
        <w:t>В дело – 1 экз.,</w:t>
      </w: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  <w:r w:rsidRPr="003C7DB2">
        <w:rPr>
          <w:rFonts w:eastAsia="Times New Roman" w:cs="Times New Roman"/>
          <w:szCs w:val="24"/>
          <w:lang w:eastAsia="ru-RU"/>
        </w:rPr>
        <w:t>Прокуратура – 1 экз.,</w:t>
      </w: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  <w:r w:rsidRPr="003C7DB2">
        <w:rPr>
          <w:rFonts w:eastAsia="Times New Roman" w:cs="Times New Roman"/>
          <w:szCs w:val="24"/>
          <w:lang w:eastAsia="ru-RU"/>
        </w:rPr>
        <w:t>Управление информационной политики – 1 экз.,</w:t>
      </w: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Организационно-контрольное управление – 1 </w:t>
      </w: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t>экз.,</w:t>
      </w: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Финансовое управление – 1</w:t>
      </w:r>
      <w:r w:rsidRPr="003C7DB2">
        <w:rPr>
          <w:rFonts w:eastAsia="Times New Roman" w:cs="Times New Roman"/>
          <w:szCs w:val="24"/>
          <w:lang w:eastAsia="ru-RU"/>
        </w:rPr>
        <w:t xml:space="preserve"> экз.</w:t>
      </w:r>
      <w:r>
        <w:rPr>
          <w:rFonts w:eastAsia="Times New Roman" w:cs="Times New Roman"/>
          <w:szCs w:val="24"/>
          <w:lang w:eastAsia="ru-RU"/>
        </w:rPr>
        <w:t>,</w:t>
      </w: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Контрольно-счетная палата – 1 экз.</w:t>
      </w: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</w:p>
    <w:p w:rsidR="003C7DB2" w:rsidRPr="003C7DB2" w:rsidRDefault="003C7DB2" w:rsidP="003C7DB2">
      <w:pPr>
        <w:rPr>
          <w:rFonts w:eastAsia="Times New Roman" w:cs="Times New Roman"/>
          <w:b/>
          <w:bCs/>
          <w:szCs w:val="24"/>
          <w:lang w:eastAsia="ru-RU"/>
        </w:rPr>
      </w:pPr>
      <w:r w:rsidRPr="003C7DB2">
        <w:rPr>
          <w:rFonts w:eastAsia="Times New Roman" w:cs="Times New Roman"/>
          <w:b/>
          <w:bCs/>
          <w:szCs w:val="24"/>
          <w:lang w:eastAsia="ru-RU"/>
        </w:rPr>
        <w:t>Решение подготовлено «24» ноября 2020г.</w:t>
      </w:r>
    </w:p>
    <w:p w:rsidR="003C7DB2" w:rsidRPr="003C7DB2" w:rsidRDefault="003C7DB2" w:rsidP="003C7DB2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3C7DB2">
        <w:rPr>
          <w:rFonts w:eastAsia="Times New Roman" w:cs="Times New Roman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C7DB2" w:rsidRPr="003C7DB2" w:rsidRDefault="003C7DB2" w:rsidP="003C7DB2">
      <w:pPr>
        <w:rPr>
          <w:rFonts w:eastAsia="Times New Roman" w:cs="Times New Roman"/>
          <w:szCs w:val="24"/>
          <w:lang w:eastAsia="ru-RU"/>
        </w:rPr>
      </w:pPr>
      <w:r w:rsidRPr="003C7DB2">
        <w:rPr>
          <w:rFonts w:eastAsia="Times New Roman" w:cs="Times New Roman"/>
          <w:szCs w:val="24"/>
          <w:lang w:eastAsia="ru-RU"/>
        </w:rPr>
        <w:t>___________________________И.Н. Сазонова</w:t>
      </w:r>
    </w:p>
    <w:p w:rsidR="003C7DB2" w:rsidRDefault="003C7DB2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sectPr w:rsidR="001F7E77" w:rsidSect="005D212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8C" w:rsidRDefault="00913F8C" w:rsidP="00F646B5">
      <w:r>
        <w:separator/>
      </w:r>
    </w:p>
  </w:endnote>
  <w:endnote w:type="continuationSeparator" w:id="0">
    <w:p w:rsidR="00913F8C" w:rsidRDefault="00913F8C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8C" w:rsidRDefault="00913F8C" w:rsidP="00F646B5">
      <w:r>
        <w:separator/>
      </w:r>
    </w:p>
  </w:footnote>
  <w:footnote w:type="continuationSeparator" w:id="0">
    <w:p w:rsidR="00913F8C" w:rsidRDefault="00913F8C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7A79"/>
    <w:rsid w:val="001831CA"/>
    <w:rsid w:val="001B12B6"/>
    <w:rsid w:val="001F7E77"/>
    <w:rsid w:val="00236EE5"/>
    <w:rsid w:val="00241DC9"/>
    <w:rsid w:val="00255D56"/>
    <w:rsid w:val="00266548"/>
    <w:rsid w:val="00270628"/>
    <w:rsid w:val="00272A53"/>
    <w:rsid w:val="00294882"/>
    <w:rsid w:val="002B0F06"/>
    <w:rsid w:val="002D0B2A"/>
    <w:rsid w:val="002D3F39"/>
    <w:rsid w:val="003001E7"/>
    <w:rsid w:val="003250D7"/>
    <w:rsid w:val="00363F9F"/>
    <w:rsid w:val="003A7AF8"/>
    <w:rsid w:val="003C7DB2"/>
    <w:rsid w:val="003D3A4B"/>
    <w:rsid w:val="00444CE2"/>
    <w:rsid w:val="00455BC8"/>
    <w:rsid w:val="00455E12"/>
    <w:rsid w:val="00464858"/>
    <w:rsid w:val="004B2AD7"/>
    <w:rsid w:val="004D058C"/>
    <w:rsid w:val="004F5BB6"/>
    <w:rsid w:val="0051137A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52685"/>
    <w:rsid w:val="00655986"/>
    <w:rsid w:val="006B6967"/>
    <w:rsid w:val="006C4397"/>
    <w:rsid w:val="00712330"/>
    <w:rsid w:val="00715717"/>
    <w:rsid w:val="00754425"/>
    <w:rsid w:val="00760F3B"/>
    <w:rsid w:val="007F3B9F"/>
    <w:rsid w:val="008224B0"/>
    <w:rsid w:val="00877A56"/>
    <w:rsid w:val="00885307"/>
    <w:rsid w:val="008B71FD"/>
    <w:rsid w:val="008F4500"/>
    <w:rsid w:val="00913F8C"/>
    <w:rsid w:val="0091772A"/>
    <w:rsid w:val="0095533B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F38DE"/>
    <w:rsid w:val="00B312FD"/>
    <w:rsid w:val="00B44881"/>
    <w:rsid w:val="00B52EA8"/>
    <w:rsid w:val="00B6305D"/>
    <w:rsid w:val="00B7674D"/>
    <w:rsid w:val="00B957AE"/>
    <w:rsid w:val="00BA16C6"/>
    <w:rsid w:val="00BE2630"/>
    <w:rsid w:val="00BE31A4"/>
    <w:rsid w:val="00C21E06"/>
    <w:rsid w:val="00C67273"/>
    <w:rsid w:val="00CB20E1"/>
    <w:rsid w:val="00CC2AA7"/>
    <w:rsid w:val="00CE0AFF"/>
    <w:rsid w:val="00D21727"/>
    <w:rsid w:val="00D44038"/>
    <w:rsid w:val="00DB6DE9"/>
    <w:rsid w:val="00DC40F4"/>
    <w:rsid w:val="00DC5CC6"/>
    <w:rsid w:val="00DE5316"/>
    <w:rsid w:val="00E10E0F"/>
    <w:rsid w:val="00E248FE"/>
    <w:rsid w:val="00E53442"/>
    <w:rsid w:val="00EB14E3"/>
    <w:rsid w:val="00EF5DFD"/>
    <w:rsid w:val="00F24040"/>
    <w:rsid w:val="00F646B5"/>
    <w:rsid w:val="00FA4938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70A59-1F22-4F9E-AD9D-7C4DA1F5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DE7C0EF774FF7CB781CCB5BC9369045CD113BDE4B7D5C64B49B9E7R91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HP</cp:lastModifiedBy>
  <cp:revision>6</cp:revision>
  <cp:lastPrinted>2020-11-26T07:23:00Z</cp:lastPrinted>
  <dcterms:created xsi:type="dcterms:W3CDTF">2020-11-25T14:06:00Z</dcterms:created>
  <dcterms:modified xsi:type="dcterms:W3CDTF">2020-11-26T07:24:00Z</dcterms:modified>
</cp:coreProperties>
</file>