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745B2F" w:rsidRPr="00745B2F" w:rsidTr="00745B2F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5B2F" w:rsidRPr="00745B2F" w:rsidRDefault="00745B2F" w:rsidP="00745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</w:tc>
      </w:tr>
      <w:tr w:rsidR="00745B2F" w:rsidRPr="00745B2F" w:rsidTr="00745B2F">
        <w:trPr>
          <w:trHeight w:val="585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B2F" w:rsidRPr="00745B2F" w:rsidRDefault="00745B2F" w:rsidP="00745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к решению Совета депутатов Сергиево-Посадского городского округа</w:t>
            </w:r>
          </w:p>
        </w:tc>
      </w:tr>
      <w:tr w:rsidR="00745B2F" w:rsidRPr="00745B2F" w:rsidTr="00745B2F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5B2F" w:rsidRPr="00745B2F" w:rsidRDefault="00745B2F" w:rsidP="00745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 xml:space="preserve">от                                №  </w:t>
            </w:r>
          </w:p>
        </w:tc>
      </w:tr>
      <w:tr w:rsidR="00745B2F" w:rsidTr="00745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4" w:type="dxa"/>
          </w:tcPr>
          <w:p w:rsidR="00745B2F" w:rsidRDefault="00745B2F"/>
        </w:tc>
      </w:tr>
      <w:tr w:rsidR="00745B2F" w:rsidRPr="00745B2F" w:rsidTr="00745B2F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5B2F" w:rsidRPr="00745B2F" w:rsidRDefault="00745B2F" w:rsidP="00745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Приложение № 6</w:t>
            </w:r>
          </w:p>
        </w:tc>
      </w:tr>
      <w:tr w:rsidR="00745B2F" w:rsidRPr="00745B2F" w:rsidTr="00745B2F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5B2F" w:rsidRPr="00745B2F" w:rsidRDefault="00745B2F" w:rsidP="00745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депутатов города </w:t>
            </w:r>
            <w:proofErr w:type="spellStart"/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Пересвет</w:t>
            </w:r>
            <w:proofErr w:type="spellEnd"/>
          </w:p>
        </w:tc>
      </w:tr>
      <w:tr w:rsidR="00745B2F" w:rsidRPr="00745B2F" w:rsidTr="00745B2F">
        <w:trPr>
          <w:trHeight w:val="30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45B2F" w:rsidRPr="00745B2F" w:rsidRDefault="00745B2F" w:rsidP="00745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от  20.12.2018 № 10/1</w:t>
            </w:r>
          </w:p>
        </w:tc>
      </w:tr>
    </w:tbl>
    <w:p w:rsidR="00745B2F" w:rsidRDefault="00745B2F"/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3960"/>
        <w:gridCol w:w="3400"/>
        <w:gridCol w:w="2180"/>
      </w:tblGrid>
      <w:tr w:rsidR="00745B2F" w:rsidRPr="00745B2F" w:rsidTr="00745B2F">
        <w:trPr>
          <w:trHeight w:val="660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дефицита бюджета городского поселения </w:t>
            </w:r>
            <w:proofErr w:type="spellStart"/>
            <w:r w:rsidRPr="0074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Пересвет</w:t>
            </w:r>
            <w:proofErr w:type="spellEnd"/>
            <w:r w:rsidRPr="0074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2019 год</w:t>
            </w:r>
          </w:p>
        </w:tc>
      </w:tr>
      <w:tr w:rsidR="00745B2F" w:rsidRPr="00745B2F" w:rsidTr="00745B2F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745B2F" w:rsidRPr="00745B2F" w:rsidTr="00745B2F">
        <w:trPr>
          <w:trHeight w:val="22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Код администратора поступлений в бюджет, группы подгруппы, статьи, подстатьи, элемента, программы, кода экономической классификации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745B2F" w:rsidRPr="00745B2F" w:rsidTr="00745B2F">
        <w:trPr>
          <w:trHeight w:val="6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Дефицит бюджета городского поселения </w:t>
            </w:r>
            <w:proofErr w:type="spellStart"/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Пересвет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-12 894,34</w:t>
            </w:r>
          </w:p>
        </w:tc>
      </w:tr>
      <w:tr w:rsidR="00745B2F" w:rsidRPr="00745B2F" w:rsidTr="00745B2F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789 01 00 00 00 00 0000 000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12 894,34</w:t>
            </w:r>
          </w:p>
        </w:tc>
      </w:tr>
      <w:tr w:rsidR="00745B2F" w:rsidRPr="00745B2F" w:rsidTr="00745B2F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789 01 02 00 00 00 0000 000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11 839,70</w:t>
            </w:r>
          </w:p>
        </w:tc>
      </w:tr>
      <w:tr w:rsidR="00745B2F" w:rsidRPr="00745B2F" w:rsidTr="00745B2F">
        <w:trPr>
          <w:trHeight w:val="10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789 01 02 00 00 00 0000 700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0F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0F67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 xml:space="preserve"> 337,70</w:t>
            </w:r>
          </w:p>
        </w:tc>
      </w:tr>
      <w:tr w:rsidR="00745B2F" w:rsidRPr="00745B2F" w:rsidTr="00745B2F">
        <w:trPr>
          <w:trHeight w:val="12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789 01 02 00 00 13 0000 710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0F67F8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7F8">
              <w:rPr>
                <w:rFonts w:ascii="Times New Roman" w:eastAsia="Times New Roman" w:hAnsi="Times New Roman" w:cs="Times New Roman"/>
                <w:lang w:eastAsia="ru-RU"/>
              </w:rPr>
              <w:t>64 337,70</w:t>
            </w:r>
          </w:p>
        </w:tc>
      </w:tr>
      <w:tr w:rsidR="00745B2F" w:rsidRPr="00745B2F" w:rsidTr="00745B2F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789 01 02 00 00 00 0000 800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0F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 w:rsidR="000F67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 xml:space="preserve"> 498,00</w:t>
            </w:r>
          </w:p>
        </w:tc>
      </w:tr>
      <w:tr w:rsidR="00745B2F" w:rsidRPr="00745B2F" w:rsidTr="00745B2F">
        <w:trPr>
          <w:trHeight w:val="1166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789 01 02 00 00 13 0000 810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0F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 w:rsidR="000F67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 xml:space="preserve"> 498,00</w:t>
            </w:r>
          </w:p>
        </w:tc>
      </w:tr>
      <w:tr w:rsidR="00745B2F" w:rsidRPr="00745B2F" w:rsidTr="00745B2F">
        <w:trPr>
          <w:trHeight w:val="831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789 01 03 00 00 00 0000 000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745B2F" w:rsidRPr="00745B2F" w:rsidTr="00745B2F">
        <w:trPr>
          <w:trHeight w:val="13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бюджетных кредитов от других бюджетов бюджетной системы Российской Федерации бюджетами городских поселений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789 01 03 01 00 13 0000 710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22 798,0</w:t>
            </w:r>
          </w:p>
        </w:tc>
      </w:tr>
      <w:tr w:rsidR="00745B2F" w:rsidRPr="00745B2F" w:rsidTr="00745B2F">
        <w:trPr>
          <w:trHeight w:val="136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789 01 03 01 00 13 0000 810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-22 798,0</w:t>
            </w:r>
          </w:p>
        </w:tc>
      </w:tr>
      <w:tr w:rsidR="00745B2F" w:rsidRPr="00745B2F" w:rsidTr="00745B2F">
        <w:trPr>
          <w:trHeight w:val="7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789 01 05 00 00 00 0000 000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1 054,64</w:t>
            </w:r>
          </w:p>
        </w:tc>
      </w:tr>
      <w:tr w:rsidR="00745B2F" w:rsidRPr="00745B2F" w:rsidTr="00745B2F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789 01 05 02 01 13 0000 510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0F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-46</w:t>
            </w:r>
            <w:r w:rsidR="000F67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 xml:space="preserve"> 136,66</w:t>
            </w:r>
          </w:p>
        </w:tc>
      </w:tr>
      <w:tr w:rsidR="00745B2F" w:rsidRPr="00745B2F" w:rsidTr="00745B2F">
        <w:trPr>
          <w:trHeight w:val="9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789 01 05 02 01 13 0000 610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0F6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0F67F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 xml:space="preserve"> 191,30</w:t>
            </w:r>
          </w:p>
        </w:tc>
      </w:tr>
      <w:tr w:rsidR="00745B2F" w:rsidRPr="00745B2F" w:rsidTr="00745B2F">
        <w:trPr>
          <w:trHeight w:val="393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источников финансирования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000 10 00 00 00 00 0000 000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lang w:eastAsia="ru-RU"/>
              </w:rPr>
              <w:t>12 894,34</w:t>
            </w:r>
          </w:p>
        </w:tc>
      </w:tr>
      <w:tr w:rsidR="00745B2F" w:rsidRPr="00745B2F" w:rsidTr="00745B2F">
        <w:trPr>
          <w:trHeight w:val="9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источников финансирования дефицита бюджета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B2F" w:rsidRPr="00745B2F" w:rsidRDefault="00745B2F" w:rsidP="0074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5B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12 894,34</w:t>
            </w:r>
          </w:p>
        </w:tc>
      </w:tr>
    </w:tbl>
    <w:p w:rsidR="003A6FC5" w:rsidRDefault="003A6FC5"/>
    <w:sectPr w:rsidR="003A6FC5" w:rsidSect="00745B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DA1" w:rsidRDefault="006B6DA1" w:rsidP="006B6DA1">
      <w:pPr>
        <w:spacing w:after="0" w:line="240" w:lineRule="auto"/>
      </w:pPr>
      <w:r>
        <w:separator/>
      </w:r>
    </w:p>
  </w:endnote>
  <w:endnote w:type="continuationSeparator" w:id="0">
    <w:p w:rsidR="006B6DA1" w:rsidRDefault="006B6DA1" w:rsidP="006B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DA1" w:rsidRDefault="006B6D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DA1" w:rsidRPr="006B6DA1" w:rsidRDefault="006B6DA1">
    <w:pPr>
      <w:pStyle w:val="a8"/>
      <w:rPr>
        <w:rFonts w:ascii="Times New Roman" w:hAnsi="Times New Roman" w:cs="Times New Roman"/>
        <w:sz w:val="24"/>
        <w:szCs w:val="24"/>
      </w:rPr>
    </w:pPr>
    <w:bookmarkStart w:id="0" w:name="_GoBack"/>
    <w:r w:rsidRPr="006B6DA1">
      <w:rPr>
        <w:rFonts w:ascii="Times New Roman" w:hAnsi="Times New Roman" w:cs="Times New Roman"/>
        <w:sz w:val="24"/>
        <w:szCs w:val="24"/>
      </w:rPr>
      <w:t>176/</w:t>
    </w:r>
    <w:proofErr w:type="spellStart"/>
    <w:r w:rsidRPr="006B6DA1">
      <w:rPr>
        <w:rFonts w:ascii="Times New Roman" w:hAnsi="Times New Roman" w:cs="Times New Roman"/>
        <w:sz w:val="24"/>
        <w:szCs w:val="24"/>
      </w:rPr>
      <w:t>мз</w:t>
    </w:r>
    <w:proofErr w:type="spellEnd"/>
  </w:p>
  <w:bookmarkEnd w:id="0"/>
  <w:p w:rsidR="006B6DA1" w:rsidRDefault="006B6DA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DA1" w:rsidRDefault="006B6D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DA1" w:rsidRDefault="006B6DA1" w:rsidP="006B6DA1">
      <w:pPr>
        <w:spacing w:after="0" w:line="240" w:lineRule="auto"/>
      </w:pPr>
      <w:r>
        <w:separator/>
      </w:r>
    </w:p>
  </w:footnote>
  <w:footnote w:type="continuationSeparator" w:id="0">
    <w:p w:rsidR="006B6DA1" w:rsidRDefault="006B6DA1" w:rsidP="006B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DA1" w:rsidRDefault="006B6DA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DA1" w:rsidRDefault="006B6DA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DA1" w:rsidRDefault="006B6D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2F"/>
    <w:rsid w:val="000F67F8"/>
    <w:rsid w:val="003A6FC5"/>
    <w:rsid w:val="006B6DA1"/>
    <w:rsid w:val="00745B2F"/>
    <w:rsid w:val="00C6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ED83C-5220-45C0-81EE-4F966164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F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6DA1"/>
  </w:style>
  <w:style w:type="paragraph" w:styleId="a8">
    <w:name w:val="footer"/>
    <w:basedOn w:val="a"/>
    <w:link w:val="a9"/>
    <w:uiPriority w:val="99"/>
    <w:unhideWhenUsed/>
    <w:rsid w:val="006B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6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</dc:creator>
  <cp:lastModifiedBy>Галина Н. Тихомирова</cp:lastModifiedBy>
  <cp:revision>4</cp:revision>
  <cp:lastPrinted>2019-12-03T11:31:00Z</cp:lastPrinted>
  <dcterms:created xsi:type="dcterms:W3CDTF">2019-11-27T12:54:00Z</dcterms:created>
  <dcterms:modified xsi:type="dcterms:W3CDTF">2019-12-19T07:43:00Z</dcterms:modified>
</cp:coreProperties>
</file>