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D77" w:rsidRPr="004D5DE1" w:rsidRDefault="003F44F6" w:rsidP="002C3EFA">
      <w:pPr>
        <w:autoSpaceDE w:val="0"/>
        <w:autoSpaceDN w:val="0"/>
        <w:adjustRightInd w:val="0"/>
        <w:ind w:right="4819"/>
        <w:jc w:val="both"/>
      </w:pPr>
      <w:r w:rsidRPr="003F44F6">
        <w:t xml:space="preserve">Об утверждении ключевых и индикативных показателей муниципального земельного контроля и их целевых </w:t>
      </w:r>
      <w:r w:rsidR="002C3EFA" w:rsidRPr="003F44F6">
        <w:t>значений на</w:t>
      </w:r>
      <w:r w:rsidRPr="003F44F6">
        <w:t xml:space="preserve"> территории Сергиево-Посадского городского </w:t>
      </w:r>
      <w:r w:rsidR="002C3EFA" w:rsidRPr="003F44F6">
        <w:t>округа Московской</w:t>
      </w:r>
      <w:r w:rsidRPr="003F44F6">
        <w:t xml:space="preserve"> области</w:t>
      </w:r>
    </w:p>
    <w:p w:rsidR="005D4D77" w:rsidRDefault="005D4D77" w:rsidP="002C3EFA">
      <w:pPr>
        <w:autoSpaceDE w:val="0"/>
        <w:autoSpaceDN w:val="0"/>
        <w:adjustRightInd w:val="0"/>
        <w:spacing w:line="240" w:lineRule="exact"/>
      </w:pPr>
    </w:p>
    <w:p w:rsidR="003F44F6" w:rsidRDefault="003F44F6" w:rsidP="002C3EFA">
      <w:pPr>
        <w:autoSpaceDE w:val="0"/>
        <w:autoSpaceDN w:val="0"/>
        <w:adjustRightInd w:val="0"/>
        <w:spacing w:line="240" w:lineRule="exact"/>
      </w:pPr>
    </w:p>
    <w:p w:rsidR="003F44F6" w:rsidRPr="004D5DE1" w:rsidRDefault="003F44F6" w:rsidP="002C3EFA">
      <w:pPr>
        <w:autoSpaceDE w:val="0"/>
        <w:autoSpaceDN w:val="0"/>
        <w:adjustRightInd w:val="0"/>
        <w:spacing w:line="240" w:lineRule="exact"/>
      </w:pPr>
    </w:p>
    <w:p w:rsidR="002A46A5" w:rsidRPr="004D5DE1" w:rsidRDefault="002A46A5" w:rsidP="002C3EFA">
      <w:pPr>
        <w:shd w:val="clear" w:color="auto" w:fill="FFFFFF"/>
        <w:ind w:firstLine="709"/>
        <w:jc w:val="both"/>
        <w:textAlignment w:val="baseline"/>
      </w:pPr>
      <w:r w:rsidRPr="004D5DE1">
        <w:rPr>
          <w:spacing w:val="2"/>
        </w:rPr>
        <w:t xml:space="preserve">В соответствии со статьей 72 Земельного кодекса Российской Федерации, </w:t>
      </w:r>
      <w:hyperlink r:id="rId8" w:history="1">
        <w:r w:rsidRPr="004D5DE1">
          <w:rPr>
            <w:spacing w:val="2"/>
          </w:rPr>
          <w:t xml:space="preserve">Федеральными законами от 06.10.2003 № 131-ФЗ «Об общих принципах организации местного самоуправления в Российской Федерации», от 31.07.2020 </w:t>
        </w:r>
        <w:r w:rsidRPr="004D5DE1">
          <w:rPr>
            <w:spacing w:val="2"/>
          </w:rPr>
          <w:br/>
          <w:t>№ 248-ФЗ «О государственном контроле (надзоре</w:t>
        </w:r>
        <w:r>
          <w:rPr>
            <w:spacing w:val="2"/>
          </w:rPr>
          <w:t>)</w:t>
        </w:r>
        <w:r w:rsidRPr="004D5DE1">
          <w:rPr>
            <w:spacing w:val="2"/>
          </w:rPr>
          <w:t xml:space="preserve"> и муниципальном контроле </w:t>
        </w:r>
        <w:r w:rsidRPr="004D5DE1">
          <w:rPr>
            <w:spacing w:val="2"/>
          </w:rPr>
          <w:br/>
          <w:t xml:space="preserve">в Российской Федерации»,  </w:t>
        </w:r>
      </w:hyperlink>
      <w:r>
        <w:rPr>
          <w:spacing w:val="2"/>
        </w:rPr>
        <w:t xml:space="preserve">на основании </w:t>
      </w:r>
      <w:r w:rsidRPr="004D5DE1">
        <w:t>Устав</w:t>
      </w:r>
      <w:r>
        <w:t>а</w:t>
      </w:r>
      <w:r w:rsidRPr="004D5DE1">
        <w:t xml:space="preserve"> муниципального образования «Сергиево-Посадский городской округ Московской области»,</w:t>
      </w:r>
      <w:r>
        <w:t xml:space="preserve"> Положения о муниципальном земельном контроле на территории Сергиево-Посадского городского округа, утвержденного решением Совета депутатов Сергиево-Посадского городского округа </w:t>
      </w:r>
      <w:r>
        <w:tab/>
        <w:t xml:space="preserve">Московской </w:t>
      </w:r>
      <w:r>
        <w:tab/>
        <w:t>области от 30.09.2021 № 39/03-МЗ, учитывая</w:t>
      </w:r>
      <w:r w:rsidRPr="004D5DE1">
        <w:t xml:space="preserve"> </w:t>
      </w:r>
      <w:r>
        <w:t>письмо</w:t>
      </w:r>
      <w:r w:rsidRPr="004D5DE1">
        <w:t xml:space="preserve"> </w:t>
      </w:r>
      <w:r>
        <w:t>Министерства имущественных отношений Московской области</w:t>
      </w:r>
      <w:r w:rsidRPr="004D5DE1">
        <w:t xml:space="preserve"> от 2</w:t>
      </w:r>
      <w:r w:rsidR="006F62EA">
        <w:t>2</w:t>
      </w:r>
      <w:r w:rsidRPr="004D5DE1">
        <w:t>.</w:t>
      </w:r>
      <w:r>
        <w:t>1</w:t>
      </w:r>
      <w:r w:rsidR="006F62EA">
        <w:t>1</w:t>
      </w:r>
      <w:r w:rsidRPr="004D5DE1">
        <w:t xml:space="preserve">.2021 </w:t>
      </w:r>
      <w:r w:rsidR="002C3EFA">
        <w:t xml:space="preserve">              </w:t>
      </w:r>
      <w:r w:rsidRPr="004D5DE1">
        <w:t>№</w:t>
      </w:r>
      <w:r>
        <w:t xml:space="preserve"> 15ИСХ-4</w:t>
      </w:r>
      <w:r w:rsidR="006F62EA">
        <w:t>6546</w:t>
      </w:r>
      <w:r w:rsidRPr="004D5DE1">
        <w:t>.</w:t>
      </w:r>
    </w:p>
    <w:p w:rsidR="005D4D77" w:rsidRPr="004D5DE1" w:rsidRDefault="005D4D77" w:rsidP="002C3EFA">
      <w:pPr>
        <w:shd w:val="clear" w:color="auto" w:fill="FFFFFF"/>
        <w:ind w:firstLine="709"/>
        <w:jc w:val="both"/>
        <w:textAlignment w:val="baseline"/>
      </w:pPr>
    </w:p>
    <w:p w:rsidR="005D4D77" w:rsidRPr="004D5DE1" w:rsidRDefault="005D4D77" w:rsidP="002C3EFA">
      <w:pPr>
        <w:ind w:firstLine="851"/>
        <w:jc w:val="both"/>
      </w:pPr>
    </w:p>
    <w:p w:rsidR="005D4D77" w:rsidRPr="004D5DE1" w:rsidRDefault="006455EF" w:rsidP="002C3EFA">
      <w:pPr>
        <w:ind w:firstLine="851"/>
        <w:jc w:val="center"/>
      </w:pPr>
      <w:r>
        <w:t>Совет депутатов Сергиево</w:t>
      </w:r>
      <w:r w:rsidR="003D3CAC">
        <w:t>-</w:t>
      </w:r>
      <w:r>
        <w:t>Посадского городского округа решил:</w:t>
      </w:r>
    </w:p>
    <w:p w:rsidR="005D4D77" w:rsidRPr="004D5DE1" w:rsidRDefault="005D4D77" w:rsidP="002C3EFA">
      <w:pPr>
        <w:ind w:firstLine="851"/>
        <w:jc w:val="both"/>
      </w:pPr>
    </w:p>
    <w:p w:rsidR="005D4D77" w:rsidRPr="004D5DE1" w:rsidRDefault="005D4D77" w:rsidP="002C3EFA">
      <w:pPr>
        <w:numPr>
          <w:ilvl w:val="0"/>
          <w:numId w:val="1"/>
        </w:numPr>
        <w:ind w:left="0" w:firstLine="851"/>
        <w:jc w:val="both"/>
      </w:pPr>
      <w:r w:rsidRPr="004D5DE1">
        <w:t xml:space="preserve">Утвердить </w:t>
      </w:r>
      <w:r w:rsidR="00145857" w:rsidRPr="00145857">
        <w:t>ключевы</w:t>
      </w:r>
      <w:r w:rsidR="00145857">
        <w:t>е</w:t>
      </w:r>
      <w:r w:rsidR="00145857" w:rsidRPr="00145857">
        <w:t xml:space="preserve"> </w:t>
      </w:r>
      <w:r w:rsidR="003F44F6">
        <w:t xml:space="preserve">и </w:t>
      </w:r>
      <w:r w:rsidR="003F44F6" w:rsidRPr="003F44F6">
        <w:t>индикативны</w:t>
      </w:r>
      <w:r w:rsidR="003F44F6">
        <w:t>е</w:t>
      </w:r>
      <w:r w:rsidR="003F44F6" w:rsidRPr="00145857">
        <w:t xml:space="preserve"> </w:t>
      </w:r>
      <w:r w:rsidR="00145857" w:rsidRPr="00145857">
        <w:t>показател</w:t>
      </w:r>
      <w:r w:rsidR="00145857">
        <w:t>и</w:t>
      </w:r>
      <w:r w:rsidR="00145857" w:rsidRPr="00145857">
        <w:t xml:space="preserve"> муниципального земельного контроля и их целевы</w:t>
      </w:r>
      <w:r w:rsidR="00145857">
        <w:t>е</w:t>
      </w:r>
      <w:r w:rsidR="00145857" w:rsidRPr="00145857">
        <w:t xml:space="preserve"> значени</w:t>
      </w:r>
      <w:r w:rsidR="00145857">
        <w:t>я</w:t>
      </w:r>
      <w:r w:rsidR="00145857" w:rsidRPr="00145857">
        <w:t xml:space="preserve"> </w:t>
      </w:r>
      <w:r w:rsidR="008F0367" w:rsidRPr="004D5DE1">
        <w:t>на территории Сергиево</w:t>
      </w:r>
      <w:r w:rsidR="000C54E8">
        <w:t>-</w:t>
      </w:r>
      <w:r w:rsidR="008F0367" w:rsidRPr="004D5DE1">
        <w:t>Посадского городского округа</w:t>
      </w:r>
      <w:r w:rsidR="00006E38" w:rsidRPr="004D5DE1">
        <w:t xml:space="preserve"> Московской области</w:t>
      </w:r>
      <w:r w:rsidRPr="004D5DE1">
        <w:t xml:space="preserve"> (</w:t>
      </w:r>
      <w:r w:rsidR="0090736C" w:rsidRPr="004D5DE1">
        <w:t>прилагается</w:t>
      </w:r>
      <w:r w:rsidRPr="004D5DE1">
        <w:t>).</w:t>
      </w:r>
    </w:p>
    <w:p w:rsidR="005D7709" w:rsidRPr="004D5DE1" w:rsidRDefault="005D7709" w:rsidP="002C3EFA">
      <w:pPr>
        <w:numPr>
          <w:ilvl w:val="0"/>
          <w:numId w:val="1"/>
        </w:numPr>
        <w:ind w:left="0" w:firstLine="851"/>
        <w:jc w:val="both"/>
      </w:pPr>
      <w:r w:rsidRPr="004D5DE1">
        <w:t xml:space="preserve">Опубликовать настоящее решение в газете «Вперёд» и разместить </w:t>
      </w:r>
      <w:r w:rsidR="006455EF">
        <w:br/>
      </w:r>
      <w:r w:rsidRPr="004D5DE1">
        <w:t>в информационно-телекоммуникационной сети «Интернет»</w:t>
      </w:r>
      <w:r w:rsidR="00181C47" w:rsidRPr="004D5DE1">
        <w:t xml:space="preserve"> по адресу: sergiev-reg.ru</w:t>
      </w:r>
      <w:r w:rsidRPr="004D5DE1">
        <w:t>.</w:t>
      </w:r>
    </w:p>
    <w:p w:rsidR="00181C47" w:rsidRPr="004D5DE1" w:rsidRDefault="00181C47" w:rsidP="002C3EFA">
      <w:pPr>
        <w:numPr>
          <w:ilvl w:val="0"/>
          <w:numId w:val="1"/>
        </w:numPr>
        <w:ind w:left="0" w:firstLine="851"/>
        <w:jc w:val="both"/>
      </w:pPr>
      <w:r w:rsidRPr="004D5DE1">
        <w:t xml:space="preserve">Настоящее решение вступает в силу с </w:t>
      </w:r>
      <w:r w:rsidRPr="00145857">
        <w:t>01.0</w:t>
      </w:r>
      <w:r w:rsidR="002A46A5">
        <w:t>3</w:t>
      </w:r>
      <w:r w:rsidRPr="00145857">
        <w:t>.2022</w:t>
      </w:r>
      <w:r w:rsidRPr="004D5DE1">
        <w:t>.</w:t>
      </w:r>
    </w:p>
    <w:p w:rsidR="00181C47" w:rsidRDefault="00181C47" w:rsidP="002C3EFA">
      <w:pPr>
        <w:autoSpaceDE w:val="0"/>
        <w:autoSpaceDN w:val="0"/>
        <w:adjustRightInd w:val="0"/>
        <w:spacing w:line="240" w:lineRule="exact"/>
      </w:pPr>
    </w:p>
    <w:p w:rsidR="001C3DE1" w:rsidRDefault="001C3DE1" w:rsidP="002C3EFA">
      <w:pPr>
        <w:autoSpaceDE w:val="0"/>
        <w:autoSpaceDN w:val="0"/>
        <w:adjustRightInd w:val="0"/>
        <w:spacing w:line="240" w:lineRule="exact"/>
      </w:pPr>
    </w:p>
    <w:p w:rsidR="001C3DE1" w:rsidRPr="004D5DE1" w:rsidRDefault="001C3DE1" w:rsidP="002C3EFA">
      <w:pPr>
        <w:autoSpaceDE w:val="0"/>
        <w:autoSpaceDN w:val="0"/>
        <w:adjustRightInd w:val="0"/>
        <w:spacing w:line="240" w:lineRule="exact"/>
      </w:pPr>
    </w:p>
    <w:p w:rsidR="005D4D77" w:rsidRDefault="005B6778" w:rsidP="002C3EFA">
      <w:pPr>
        <w:autoSpaceDE w:val="0"/>
        <w:autoSpaceDN w:val="0"/>
        <w:adjustRightInd w:val="0"/>
        <w:spacing w:line="240" w:lineRule="exact"/>
      </w:pPr>
      <w:r w:rsidRPr="004D5DE1">
        <w:t>Глава городского округа</w:t>
      </w:r>
      <w:r w:rsidR="00181C47" w:rsidRPr="004D5DE1">
        <w:t xml:space="preserve">                                                                          </w:t>
      </w:r>
      <w:r w:rsidR="002C3EFA">
        <w:t xml:space="preserve">         </w:t>
      </w:r>
      <w:r w:rsidR="00181C47" w:rsidRPr="004D5DE1">
        <w:t xml:space="preserve"> М.Ю. Токарев</w:t>
      </w:r>
    </w:p>
    <w:p w:rsidR="00A17FB4" w:rsidRDefault="00A17FB4" w:rsidP="002C3EFA">
      <w:pPr>
        <w:autoSpaceDE w:val="0"/>
        <w:autoSpaceDN w:val="0"/>
        <w:adjustRightInd w:val="0"/>
        <w:spacing w:line="240" w:lineRule="exact"/>
      </w:pPr>
    </w:p>
    <w:p w:rsidR="00A17FB4" w:rsidRDefault="00A17FB4" w:rsidP="00A17FB4">
      <w:pPr>
        <w:autoSpaceDE w:val="0"/>
        <w:autoSpaceDN w:val="0"/>
        <w:adjustRightInd w:val="0"/>
        <w:spacing w:line="240" w:lineRule="exact"/>
      </w:pPr>
      <w:r>
        <w:t>Копия верна, подлинный документ находится в администрации Сергиево-Посадского городского округа</w:t>
      </w:r>
    </w:p>
    <w:p w:rsidR="00A17FB4" w:rsidRDefault="00A17FB4" w:rsidP="00A17FB4">
      <w:pPr>
        <w:autoSpaceDE w:val="0"/>
        <w:autoSpaceDN w:val="0"/>
        <w:adjustRightInd w:val="0"/>
        <w:spacing w:line="240" w:lineRule="exact"/>
      </w:pPr>
      <w:bookmarkStart w:id="0" w:name="_GoBack"/>
      <w:bookmarkEnd w:id="0"/>
    </w:p>
    <w:p w:rsidR="00A17FB4" w:rsidRDefault="00A17FB4" w:rsidP="00A17FB4">
      <w:pPr>
        <w:autoSpaceDE w:val="0"/>
        <w:autoSpaceDN w:val="0"/>
        <w:adjustRightInd w:val="0"/>
        <w:spacing w:line="240" w:lineRule="exact"/>
      </w:pPr>
      <w:r>
        <w:t xml:space="preserve">Начальник управления по обеспечению </w:t>
      </w:r>
    </w:p>
    <w:p w:rsidR="00A17FB4" w:rsidRPr="004D5DE1" w:rsidRDefault="00A17FB4" w:rsidP="00A17FB4">
      <w:pPr>
        <w:autoSpaceDE w:val="0"/>
        <w:autoSpaceDN w:val="0"/>
        <w:adjustRightInd w:val="0"/>
        <w:spacing w:line="240" w:lineRule="exact"/>
      </w:pPr>
      <w:r>
        <w:t xml:space="preserve">деятельности Совета депутатов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Ю.С. Щеголятова</w:t>
      </w:r>
    </w:p>
    <w:p w:rsidR="00E82915" w:rsidRPr="004D5DE1" w:rsidRDefault="00E82915" w:rsidP="004D5DE1">
      <w:pPr>
        <w:autoSpaceDE w:val="0"/>
        <w:autoSpaceDN w:val="0"/>
        <w:adjustRightInd w:val="0"/>
        <w:spacing w:line="240" w:lineRule="exact"/>
        <w:ind w:left="567"/>
      </w:pPr>
    </w:p>
    <w:p w:rsidR="00741DB0" w:rsidRDefault="00741DB0" w:rsidP="004D5DE1">
      <w:pPr>
        <w:ind w:left="567"/>
        <w:jc w:val="both"/>
        <w:rPr>
          <w:u w:val="single"/>
        </w:rPr>
        <w:sectPr w:rsidR="00741DB0" w:rsidSect="002C3EFA">
          <w:footerReference w:type="default" r:id="rId9"/>
          <w:headerReference w:type="first" r:id="rId10"/>
          <w:footerReference w:type="first" r:id="rId11"/>
          <w:pgSz w:w="11906" w:h="16838"/>
          <w:pgMar w:top="4536" w:right="850" w:bottom="1134" w:left="1985" w:header="708" w:footer="708" w:gutter="0"/>
          <w:cols w:space="708"/>
          <w:titlePg/>
          <w:docGrid w:linePitch="360"/>
        </w:sectPr>
      </w:pPr>
    </w:p>
    <w:p w:rsidR="003F44F6" w:rsidRPr="00EB64CB" w:rsidRDefault="003F44F6" w:rsidP="003F44F6">
      <w:pPr>
        <w:autoSpaceDE w:val="0"/>
        <w:autoSpaceDN w:val="0"/>
        <w:adjustRightInd w:val="0"/>
        <w:jc w:val="center"/>
      </w:pPr>
    </w:p>
    <w:p w:rsidR="003F44F6" w:rsidRPr="00EB64CB" w:rsidRDefault="003F44F6" w:rsidP="003F44F6">
      <w:pPr>
        <w:spacing w:line="235" w:lineRule="auto"/>
        <w:ind w:left="5954"/>
        <w:rPr>
          <w:kern w:val="2"/>
        </w:rPr>
      </w:pPr>
      <w:r w:rsidRPr="00EB64CB">
        <w:rPr>
          <w:kern w:val="2"/>
        </w:rPr>
        <w:t>УТВЕРЖДЕН</w:t>
      </w:r>
      <w:r>
        <w:rPr>
          <w:kern w:val="2"/>
        </w:rPr>
        <w:t>Ы</w:t>
      </w:r>
    </w:p>
    <w:p w:rsidR="003F44F6" w:rsidRPr="00EB64CB" w:rsidRDefault="003F44F6" w:rsidP="003F44F6">
      <w:pPr>
        <w:spacing w:line="235" w:lineRule="auto"/>
        <w:ind w:left="5954"/>
        <w:rPr>
          <w:kern w:val="2"/>
        </w:rPr>
      </w:pPr>
      <w:r w:rsidRPr="00EB64CB">
        <w:rPr>
          <w:kern w:val="2"/>
        </w:rPr>
        <w:t>решением Совета депутатов</w:t>
      </w:r>
    </w:p>
    <w:p w:rsidR="003F44F6" w:rsidRPr="00EB64CB" w:rsidRDefault="003F44F6" w:rsidP="003F44F6">
      <w:pPr>
        <w:spacing w:line="235" w:lineRule="auto"/>
        <w:ind w:left="5954"/>
        <w:rPr>
          <w:kern w:val="2"/>
        </w:rPr>
      </w:pPr>
      <w:r w:rsidRPr="00EB64CB">
        <w:rPr>
          <w:kern w:val="2"/>
        </w:rPr>
        <w:t xml:space="preserve">Сергиево-Посадского городского округа Московской области </w:t>
      </w:r>
    </w:p>
    <w:p w:rsidR="003F44F6" w:rsidRPr="00EB64CB" w:rsidRDefault="003F44F6" w:rsidP="003F44F6">
      <w:pPr>
        <w:autoSpaceDE w:val="0"/>
        <w:autoSpaceDN w:val="0"/>
        <w:adjustRightInd w:val="0"/>
        <w:ind w:left="5954"/>
        <w:rPr>
          <w:b/>
        </w:rPr>
      </w:pPr>
      <w:r w:rsidRPr="00EB64CB">
        <w:rPr>
          <w:kern w:val="2"/>
        </w:rPr>
        <w:t xml:space="preserve">от </w:t>
      </w:r>
      <w:r>
        <w:rPr>
          <w:kern w:val="2"/>
        </w:rPr>
        <w:t>17.12.2021</w:t>
      </w:r>
      <w:r w:rsidRPr="00EB64CB">
        <w:rPr>
          <w:kern w:val="2"/>
        </w:rPr>
        <w:t xml:space="preserve"> № </w:t>
      </w:r>
      <w:r>
        <w:rPr>
          <w:kern w:val="2"/>
        </w:rPr>
        <w:t>45/01-МЗ</w:t>
      </w:r>
    </w:p>
    <w:p w:rsidR="003F44F6" w:rsidRPr="00EB64CB" w:rsidRDefault="003F44F6" w:rsidP="003F44F6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3F44F6" w:rsidRPr="00EB64CB" w:rsidRDefault="003F44F6" w:rsidP="003F44F6">
      <w:pPr>
        <w:spacing w:after="160"/>
      </w:pPr>
    </w:p>
    <w:p w:rsidR="003F44F6" w:rsidRDefault="003F44F6" w:rsidP="003F44F6">
      <w:pPr>
        <w:pStyle w:val="ConsPlusTitle"/>
        <w:jc w:val="center"/>
        <w:rPr>
          <w:rFonts w:ascii="Times New Roman" w:hAnsi="Times New Roman" w:cs="Times New Roman"/>
        </w:rPr>
      </w:pPr>
      <w:r w:rsidRPr="00EB64CB">
        <w:rPr>
          <w:rFonts w:ascii="Times New Roman" w:hAnsi="Times New Roman" w:cs="Times New Roman"/>
        </w:rPr>
        <w:t xml:space="preserve">Ключевые </w:t>
      </w:r>
      <w:r>
        <w:rPr>
          <w:rFonts w:ascii="Times New Roman" w:hAnsi="Times New Roman" w:cs="Times New Roman"/>
        </w:rPr>
        <w:t xml:space="preserve">и индикативные </w:t>
      </w:r>
      <w:r w:rsidRPr="00EB64CB">
        <w:rPr>
          <w:rFonts w:ascii="Times New Roman" w:hAnsi="Times New Roman" w:cs="Times New Roman"/>
        </w:rPr>
        <w:t xml:space="preserve">показатели муниципального земельного контроля и их целевые значения на территории Сергиево-Посадского городского округа </w:t>
      </w:r>
    </w:p>
    <w:p w:rsidR="003F44F6" w:rsidRPr="00EB64CB" w:rsidRDefault="003F44F6" w:rsidP="003F44F6">
      <w:pPr>
        <w:pStyle w:val="ConsPlusTitle"/>
        <w:jc w:val="center"/>
        <w:rPr>
          <w:rFonts w:ascii="Times New Roman" w:hAnsi="Times New Roman" w:cs="Times New Roman"/>
        </w:rPr>
      </w:pPr>
      <w:r w:rsidRPr="00EB64CB">
        <w:rPr>
          <w:rFonts w:ascii="Times New Roman" w:hAnsi="Times New Roman" w:cs="Times New Roman"/>
        </w:rPr>
        <w:t>Московской области</w:t>
      </w:r>
    </w:p>
    <w:p w:rsidR="003F44F6" w:rsidRPr="00EB64CB" w:rsidRDefault="003F44F6" w:rsidP="003F44F6">
      <w:pPr>
        <w:pStyle w:val="ConsPlusTitle"/>
        <w:jc w:val="center"/>
        <w:rPr>
          <w:rFonts w:ascii="Times New Roman" w:hAnsi="Times New Roman" w:cs="Times New Roman"/>
        </w:rPr>
      </w:pPr>
    </w:p>
    <w:p w:rsidR="003F44F6" w:rsidRPr="00AF69D6" w:rsidRDefault="003F44F6" w:rsidP="003F44F6">
      <w:pPr>
        <w:pStyle w:val="ConsPlusTitle"/>
        <w:jc w:val="center"/>
      </w:pPr>
      <w:r w:rsidRPr="00AF69D6">
        <w:rPr>
          <w:rFonts w:ascii="Times New Roman" w:hAnsi="Times New Roman" w:cs="Times New Roman"/>
        </w:rPr>
        <w:t>Ключевые показатели</w:t>
      </w:r>
    </w:p>
    <w:tbl>
      <w:tblPr>
        <w:tblStyle w:val="af0"/>
        <w:tblpPr w:leftFromText="180" w:rightFromText="180" w:vertAnchor="text" w:horzAnchor="margin" w:tblpXSpec="center" w:tblpY="297"/>
        <w:tblW w:w="9464" w:type="dxa"/>
        <w:tblLayout w:type="fixed"/>
        <w:tblLook w:val="04A0" w:firstRow="1" w:lastRow="0" w:firstColumn="1" w:lastColumn="0" w:noHBand="0" w:noVBand="1"/>
      </w:tblPr>
      <w:tblGrid>
        <w:gridCol w:w="6051"/>
        <w:gridCol w:w="1071"/>
        <w:gridCol w:w="1208"/>
        <w:gridCol w:w="1134"/>
      </w:tblGrid>
      <w:tr w:rsidR="003F44F6" w:rsidRPr="00AF69D6" w:rsidTr="003F44F6">
        <w:tc>
          <w:tcPr>
            <w:tcW w:w="6051" w:type="dxa"/>
            <w:vMerge w:val="restart"/>
            <w:vAlign w:val="center"/>
          </w:tcPr>
          <w:p w:rsidR="003F44F6" w:rsidRPr="00AF69D6" w:rsidRDefault="003F44F6" w:rsidP="009817B3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AF69D6">
              <w:rPr>
                <w:rFonts w:eastAsiaTheme="minorHAnsi"/>
                <w:lang w:eastAsia="en-US"/>
              </w:rPr>
              <w:t>Ключевые показатели</w:t>
            </w:r>
          </w:p>
        </w:tc>
        <w:tc>
          <w:tcPr>
            <w:tcW w:w="3413" w:type="dxa"/>
            <w:gridSpan w:val="3"/>
            <w:vAlign w:val="center"/>
          </w:tcPr>
          <w:p w:rsidR="003F44F6" w:rsidRPr="00AF69D6" w:rsidRDefault="003F44F6" w:rsidP="009817B3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 w:rsidRPr="00AF69D6">
              <w:rPr>
                <w:rFonts w:eastAsiaTheme="minorHAnsi"/>
                <w:lang w:eastAsia="en-US"/>
              </w:rPr>
              <w:t>Целевые значения</w:t>
            </w:r>
          </w:p>
        </w:tc>
      </w:tr>
      <w:tr w:rsidR="003F44F6" w:rsidRPr="00AF69D6" w:rsidTr="003F44F6">
        <w:tc>
          <w:tcPr>
            <w:tcW w:w="6051" w:type="dxa"/>
            <w:vMerge/>
            <w:vAlign w:val="center"/>
          </w:tcPr>
          <w:p w:rsidR="003F44F6" w:rsidRPr="00AF69D6" w:rsidRDefault="003F44F6" w:rsidP="009817B3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71" w:type="dxa"/>
            <w:vAlign w:val="center"/>
          </w:tcPr>
          <w:p w:rsidR="003F44F6" w:rsidRPr="00AF69D6" w:rsidRDefault="003F44F6" w:rsidP="009817B3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08" w:type="dxa"/>
            <w:vAlign w:val="center"/>
          </w:tcPr>
          <w:p w:rsidR="003F44F6" w:rsidRPr="00AF69D6" w:rsidRDefault="003F44F6" w:rsidP="009817B3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vAlign w:val="center"/>
          </w:tcPr>
          <w:p w:rsidR="003F44F6" w:rsidRPr="00AF69D6" w:rsidRDefault="003F44F6" w:rsidP="009817B3">
            <w:pPr>
              <w:pStyle w:val="ConsPlusNormal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</w:tr>
      <w:tr w:rsidR="003F44F6" w:rsidRPr="00AF69D6" w:rsidTr="003F44F6">
        <w:tc>
          <w:tcPr>
            <w:tcW w:w="6051" w:type="dxa"/>
          </w:tcPr>
          <w:p w:rsidR="003F44F6" w:rsidRPr="00AF69D6" w:rsidRDefault="003F44F6" w:rsidP="009817B3">
            <w:pPr>
              <w:pStyle w:val="ConsPlusNormal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Доля земельных участков, используемых </w:t>
            </w:r>
            <w:r>
              <w:rPr>
                <w:rFonts w:eastAsiaTheme="minorHAnsi"/>
                <w:lang w:val="en-US" w:eastAsia="en-US"/>
              </w:rPr>
              <w:t>c</w:t>
            </w:r>
            <w:r w:rsidRPr="000F729A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нарушением правоустанавливающих документов </w:t>
            </w:r>
          </w:p>
        </w:tc>
        <w:tc>
          <w:tcPr>
            <w:tcW w:w="1071" w:type="dxa"/>
            <w:vAlign w:val="center"/>
          </w:tcPr>
          <w:p w:rsidR="003F44F6" w:rsidRPr="00AF69D6" w:rsidRDefault="003F44F6" w:rsidP="009817B3">
            <w:pPr>
              <w:pStyle w:val="ConsPlusNormal"/>
              <w:ind w:right="-39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4%</w:t>
            </w:r>
          </w:p>
        </w:tc>
        <w:tc>
          <w:tcPr>
            <w:tcW w:w="1208" w:type="dxa"/>
            <w:vAlign w:val="center"/>
          </w:tcPr>
          <w:p w:rsidR="003F44F6" w:rsidRPr="00AF69D6" w:rsidRDefault="003F44F6" w:rsidP="009817B3">
            <w:pPr>
              <w:pStyle w:val="ConsPlusNormal"/>
              <w:ind w:right="-39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3,5%</w:t>
            </w:r>
          </w:p>
        </w:tc>
        <w:tc>
          <w:tcPr>
            <w:tcW w:w="1134" w:type="dxa"/>
            <w:vAlign w:val="center"/>
          </w:tcPr>
          <w:p w:rsidR="003F44F6" w:rsidRPr="00AF69D6" w:rsidRDefault="003F44F6" w:rsidP="009817B3">
            <w:pPr>
              <w:pStyle w:val="ConsPlusNormal"/>
              <w:ind w:right="-39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3%</w:t>
            </w:r>
          </w:p>
        </w:tc>
      </w:tr>
    </w:tbl>
    <w:p w:rsidR="003F44F6" w:rsidRDefault="003F44F6" w:rsidP="003F44F6">
      <w:pPr>
        <w:jc w:val="center"/>
        <w:rPr>
          <w:b/>
        </w:rPr>
      </w:pPr>
    </w:p>
    <w:p w:rsidR="003F44F6" w:rsidRDefault="003F44F6" w:rsidP="003F44F6">
      <w:pPr>
        <w:jc w:val="center"/>
        <w:rPr>
          <w:b/>
        </w:rPr>
      </w:pPr>
    </w:p>
    <w:p w:rsidR="003F44F6" w:rsidRPr="00AF69D6" w:rsidRDefault="003F44F6" w:rsidP="003F44F6">
      <w:pPr>
        <w:jc w:val="center"/>
        <w:rPr>
          <w:b/>
        </w:rPr>
      </w:pPr>
      <w:r w:rsidRPr="00AF69D6">
        <w:rPr>
          <w:b/>
        </w:rPr>
        <w:t xml:space="preserve">Индикативные показатели </w:t>
      </w:r>
    </w:p>
    <w:p w:rsidR="003F44F6" w:rsidRPr="00AF69D6" w:rsidRDefault="003F44F6" w:rsidP="003F44F6">
      <w:pPr>
        <w:jc w:val="center"/>
        <w:rPr>
          <w:b/>
        </w:rPr>
      </w:pPr>
    </w:p>
    <w:p w:rsidR="003F44F6" w:rsidRDefault="003F44F6" w:rsidP="003F44F6">
      <w:pPr>
        <w:pStyle w:val="af1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Расчет процентного исполнения по проведению плановых </w:t>
      </w:r>
      <w:r w:rsidRPr="00AF69D6">
        <w:rPr>
          <w:rFonts w:ascii="Times New Roman" w:hAnsi="Times New Roman" w:cs="Times New Roman"/>
          <w:sz w:val="24"/>
          <w:szCs w:val="24"/>
        </w:rPr>
        <w:br/>
        <w:t>проверок соблюдения требований земельного законодательства (ПР) осущ</w:t>
      </w:r>
      <w:r>
        <w:rPr>
          <w:rFonts w:ascii="Times New Roman" w:hAnsi="Times New Roman" w:cs="Times New Roman"/>
          <w:sz w:val="24"/>
          <w:szCs w:val="24"/>
        </w:rPr>
        <w:t>ествляется по следующей формуле:</w:t>
      </w:r>
    </w:p>
    <w:p w:rsidR="003F44F6" w:rsidRPr="00AF69D6" w:rsidRDefault="003F44F6" w:rsidP="003F44F6">
      <w:pPr>
        <w:pStyle w:val="af1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F44F6" w:rsidRDefault="003F44F6" w:rsidP="003F44F6">
      <w:pPr>
        <w:pStyle w:val="af1"/>
        <w:ind w:right="-143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ПР=</m:t>
        </m:r>
        <m:d>
          <m:dPr>
            <m:ctrlP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ПРсх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ПРсх</m:t>
                </m:r>
              </m:den>
            </m:f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*0,6+</m:t>
            </m:r>
            <m:f>
              <m:fPr>
                <m:ctrl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ПРиные</m:t>
                </m:r>
                <m:d>
                  <m:dPr>
                    <m:ctrl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ПРиные</m:t>
                </m:r>
              </m:den>
            </m:f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*0,4</m:t>
            </m:r>
          </m:e>
        </m:d>
        <m:r>
          <m:rPr>
            <m:sty m:val="p"/>
          </m:rPr>
          <w:rPr>
            <w:rFonts w:ascii="Cambria Math" w:hAnsi="Cambria Math" w:cs="Times New Roman"/>
            <w:color w:val="000000" w:themeColor="text1"/>
            <w:sz w:val="24"/>
            <w:szCs w:val="24"/>
          </w:rPr>
          <m:t>*100%</m:t>
        </m:r>
      </m:oMath>
      <w:r w:rsidRPr="00AF69D6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, где</w:t>
      </w:r>
    </w:p>
    <w:p w:rsidR="003F44F6" w:rsidRPr="00AF69D6" w:rsidRDefault="003F44F6" w:rsidP="003F44F6">
      <w:pPr>
        <w:pStyle w:val="af1"/>
        <w:ind w:right="-14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F44F6" w:rsidRPr="00AF69D6" w:rsidRDefault="003F44F6" w:rsidP="003F44F6">
      <w:pPr>
        <w:pStyle w:val="af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ПР – процентное исполнение показателя по проведению плановых </w:t>
      </w:r>
      <w:r w:rsidRPr="00AF69D6">
        <w:rPr>
          <w:rFonts w:ascii="Times New Roman" w:hAnsi="Times New Roman" w:cs="Times New Roman"/>
          <w:sz w:val="24"/>
          <w:szCs w:val="24"/>
        </w:rPr>
        <w:br/>
        <w:t>проверок.</w:t>
      </w:r>
    </w:p>
    <w:p w:rsidR="003F44F6" w:rsidRPr="00AF69D6" w:rsidRDefault="003F44F6" w:rsidP="003F44F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ПРсх(факт) – количество земельных участков сельхозназначения, </w:t>
      </w:r>
      <w:r w:rsidRPr="00AF69D6">
        <w:rPr>
          <w:rFonts w:ascii="Times New Roman" w:hAnsi="Times New Roman" w:cs="Times New Roman"/>
          <w:sz w:val="24"/>
          <w:szCs w:val="24"/>
        </w:rPr>
        <w:br/>
        <w:t>в отношении которых проведены плановые проверки.</w:t>
      </w:r>
    </w:p>
    <w:p w:rsidR="003F44F6" w:rsidRPr="00AF69D6" w:rsidRDefault="003F44F6" w:rsidP="003F44F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ПРсх – количество земельных участков сельхозназначения, </w:t>
      </w:r>
      <w:r w:rsidRPr="00AF69D6">
        <w:rPr>
          <w:rFonts w:ascii="Times New Roman" w:hAnsi="Times New Roman" w:cs="Times New Roman"/>
          <w:sz w:val="24"/>
          <w:szCs w:val="24"/>
        </w:rPr>
        <w:br/>
        <w:t>подлежащих плановым проверкам.</w:t>
      </w:r>
    </w:p>
    <w:p w:rsidR="003F44F6" w:rsidRPr="00AF69D6" w:rsidRDefault="003F44F6" w:rsidP="003F44F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ПРиные(факт) – количество земельных участков иных категорий, </w:t>
      </w:r>
      <w:r w:rsidRPr="00AF69D6">
        <w:rPr>
          <w:rFonts w:ascii="Times New Roman" w:hAnsi="Times New Roman" w:cs="Times New Roman"/>
          <w:sz w:val="24"/>
          <w:szCs w:val="24"/>
        </w:rPr>
        <w:br/>
        <w:t>в отношении которых проведены плановые проверки.</w:t>
      </w:r>
    </w:p>
    <w:p w:rsidR="003F44F6" w:rsidRPr="00AF69D6" w:rsidRDefault="003F44F6" w:rsidP="003F44F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ПРиные – количество земельных участков иных категорий, </w:t>
      </w:r>
      <w:r w:rsidRPr="00AF69D6">
        <w:rPr>
          <w:rFonts w:ascii="Times New Roman" w:hAnsi="Times New Roman" w:cs="Times New Roman"/>
          <w:sz w:val="24"/>
          <w:szCs w:val="24"/>
        </w:rPr>
        <w:br/>
        <w:t>подлежащих плановым проверкам.</w:t>
      </w:r>
    </w:p>
    <w:p w:rsidR="003F44F6" w:rsidRPr="00AF69D6" w:rsidRDefault="003F44F6" w:rsidP="003F44F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0,6 и 0,4 – веса, присвоенные значениям, исходя из значимости </w:t>
      </w:r>
      <w:r w:rsidRPr="00AF69D6">
        <w:rPr>
          <w:rFonts w:ascii="Times New Roman" w:hAnsi="Times New Roman" w:cs="Times New Roman"/>
          <w:sz w:val="24"/>
          <w:szCs w:val="24"/>
        </w:rPr>
        <w:br/>
        <w:t>осуществления мероприятий в отношении тех или иных категорий земель.</w:t>
      </w:r>
    </w:p>
    <w:p w:rsidR="003F44F6" w:rsidRPr="00AF69D6" w:rsidRDefault="003F44F6" w:rsidP="003F44F6">
      <w:pPr>
        <w:tabs>
          <w:tab w:val="left" w:pos="1485"/>
        </w:tabs>
      </w:pPr>
    </w:p>
    <w:p w:rsidR="003F44F6" w:rsidRDefault="003F44F6" w:rsidP="003F44F6">
      <w:pPr>
        <w:pStyle w:val="af1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Расчет процентного исполнения показателя по осуществлению </w:t>
      </w:r>
      <w:r w:rsidRPr="00AF69D6">
        <w:rPr>
          <w:rFonts w:ascii="Times New Roman" w:hAnsi="Times New Roman" w:cs="Times New Roman"/>
          <w:sz w:val="24"/>
          <w:szCs w:val="24"/>
        </w:rPr>
        <w:br/>
        <w:t xml:space="preserve">контрольных мероприятий, без взаимодействия с контролируемыми лицами </w:t>
      </w:r>
      <w:r w:rsidRPr="00AF69D6">
        <w:rPr>
          <w:rFonts w:ascii="Times New Roman" w:hAnsi="Times New Roman" w:cs="Times New Roman"/>
          <w:sz w:val="24"/>
          <w:szCs w:val="24"/>
        </w:rPr>
        <w:br/>
        <w:t>при помощи ЕГИС ОКНД (Осм) осуществляется по следующей формуле:</w:t>
      </w:r>
    </w:p>
    <w:p w:rsidR="003F44F6" w:rsidRPr="00AF69D6" w:rsidRDefault="003F44F6" w:rsidP="003F44F6">
      <w:pPr>
        <w:pStyle w:val="af1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F44F6" w:rsidRDefault="003F44F6" w:rsidP="003F44F6">
      <w:pPr>
        <w:pStyle w:val="af1"/>
        <w:ind w:right="-143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Осм=</m:t>
        </m:r>
        <m:d>
          <m:dPr>
            <m:begChr m:val=""/>
            <m:endChr m:val="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Осм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факт</m:t>
                    </m:r>
                  </m:e>
                </m:d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Осм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план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*100%</m:t>
            </m:r>
          </m:e>
        </m:d>
      </m:oMath>
      <w:r w:rsidRPr="00AF69D6">
        <w:rPr>
          <w:rFonts w:ascii="Times New Roman" w:eastAsiaTheme="minorEastAsia" w:hAnsi="Times New Roman" w:cs="Times New Roman"/>
          <w:sz w:val="24"/>
          <w:szCs w:val="24"/>
        </w:rPr>
        <w:t>, где</w:t>
      </w:r>
    </w:p>
    <w:p w:rsidR="003F44F6" w:rsidRPr="00AF69D6" w:rsidRDefault="003F44F6" w:rsidP="003F44F6">
      <w:pPr>
        <w:pStyle w:val="af1"/>
        <w:ind w:right="-143"/>
        <w:jc w:val="center"/>
        <w:rPr>
          <w:rFonts w:ascii="Times New Roman" w:hAnsi="Times New Roman" w:cs="Times New Roman"/>
          <w:sz w:val="24"/>
          <w:szCs w:val="24"/>
        </w:rPr>
      </w:pPr>
    </w:p>
    <w:p w:rsidR="003F44F6" w:rsidRPr="00AF69D6" w:rsidRDefault="003F44F6" w:rsidP="003F44F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Осм – процентное исполнение показателя по осуществлению </w:t>
      </w:r>
      <w:r w:rsidRPr="00AF69D6">
        <w:rPr>
          <w:rFonts w:ascii="Times New Roman" w:hAnsi="Times New Roman" w:cs="Times New Roman"/>
          <w:sz w:val="24"/>
          <w:szCs w:val="24"/>
        </w:rPr>
        <w:br/>
        <w:t xml:space="preserve">контрольных мероприятий без взаимодействия с контролируемыми лицами </w:t>
      </w:r>
      <w:r w:rsidRPr="00AF69D6">
        <w:rPr>
          <w:rFonts w:ascii="Times New Roman" w:hAnsi="Times New Roman" w:cs="Times New Roman"/>
          <w:sz w:val="24"/>
          <w:szCs w:val="24"/>
        </w:rPr>
        <w:br/>
        <w:t>при помощи ЕГИС ОКНД.</w:t>
      </w:r>
    </w:p>
    <w:p w:rsidR="003F44F6" w:rsidRPr="00AF69D6" w:rsidRDefault="003F44F6" w:rsidP="003F44F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lastRenderedPageBreak/>
        <w:t xml:space="preserve">Осм(факт) – количество земельных участков, в отношении которых </w:t>
      </w:r>
      <w:r w:rsidRPr="00AF69D6">
        <w:rPr>
          <w:rFonts w:ascii="Times New Roman" w:hAnsi="Times New Roman" w:cs="Times New Roman"/>
          <w:sz w:val="24"/>
          <w:szCs w:val="24"/>
        </w:rPr>
        <w:br/>
        <w:t xml:space="preserve">проведены контрольные мероприятия без взаимодействия с контролируемыми </w:t>
      </w:r>
      <w:r w:rsidRPr="00AF69D6">
        <w:rPr>
          <w:rFonts w:ascii="Times New Roman" w:hAnsi="Times New Roman" w:cs="Times New Roman"/>
          <w:sz w:val="24"/>
          <w:szCs w:val="24"/>
        </w:rPr>
        <w:br/>
        <w:t>лицами при помощи ЕГИС ОКНД.</w:t>
      </w:r>
    </w:p>
    <w:p w:rsidR="003F44F6" w:rsidRPr="00AF69D6" w:rsidRDefault="003F44F6" w:rsidP="003F44F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Осм(план) – количество земельных участков, подлежащих проведению </w:t>
      </w:r>
      <w:r w:rsidRPr="00AF69D6">
        <w:rPr>
          <w:rFonts w:ascii="Times New Roman" w:hAnsi="Times New Roman" w:cs="Times New Roman"/>
          <w:sz w:val="24"/>
          <w:szCs w:val="24"/>
        </w:rPr>
        <w:br/>
        <w:t xml:space="preserve">контрольных мероприятий без взаимодействия с контролируемыми </w:t>
      </w:r>
      <w:r w:rsidRPr="00AF69D6">
        <w:rPr>
          <w:rFonts w:ascii="Times New Roman" w:hAnsi="Times New Roman" w:cs="Times New Roman"/>
          <w:sz w:val="24"/>
          <w:szCs w:val="24"/>
        </w:rPr>
        <w:br/>
        <w:t>лицами при помощи ЕГИС ОКНД.</w:t>
      </w:r>
    </w:p>
    <w:p w:rsidR="003F44F6" w:rsidRDefault="003F44F6" w:rsidP="003F44F6">
      <w:pPr>
        <w:pStyle w:val="af1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>Расчет процентного исполнения показателя контрольных мероприятий, при взаимодействии с контролируемыми лицами, по которым назначены административные наказания (Ш) осуществляется по следующей формуле:</w:t>
      </w:r>
    </w:p>
    <w:p w:rsidR="003F44F6" w:rsidRPr="00AF69D6" w:rsidRDefault="003F44F6" w:rsidP="003F44F6">
      <w:pPr>
        <w:pStyle w:val="af1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F44F6" w:rsidRDefault="003F44F6" w:rsidP="003F44F6">
      <w:pPr>
        <w:pStyle w:val="af1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АН=</m:t>
        </m:r>
        <m:d>
          <m:dPr>
            <m:begChr m:val=""/>
            <m:endChr m:val="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Ш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ПРвсе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факт</m:t>
                    </m:r>
                  </m:e>
                </m:d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*100%</m:t>
            </m:r>
          </m:e>
        </m:d>
      </m:oMath>
      <w:r w:rsidRPr="00AF69D6">
        <w:rPr>
          <w:rFonts w:ascii="Times New Roman" w:eastAsiaTheme="minorEastAsia" w:hAnsi="Times New Roman" w:cs="Times New Roman"/>
          <w:sz w:val="24"/>
          <w:szCs w:val="24"/>
        </w:rPr>
        <w:t>, где</w:t>
      </w:r>
    </w:p>
    <w:p w:rsidR="003F44F6" w:rsidRPr="00AF69D6" w:rsidRDefault="003F44F6" w:rsidP="003F44F6">
      <w:pPr>
        <w:pStyle w:val="af1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3F44F6" w:rsidRPr="00AF69D6" w:rsidRDefault="003F44F6" w:rsidP="003F44F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АН - процентное исполнение показателя контрольных мероприятий, </w:t>
      </w:r>
      <w:r w:rsidRPr="00AF69D6">
        <w:rPr>
          <w:rFonts w:ascii="Times New Roman" w:hAnsi="Times New Roman" w:cs="Times New Roman"/>
          <w:sz w:val="24"/>
          <w:szCs w:val="24"/>
        </w:rPr>
        <w:br/>
        <w:t xml:space="preserve">при взаимодействии с контролируемыми лицами, по которым назначены </w:t>
      </w:r>
      <w:r w:rsidRPr="00AF69D6">
        <w:rPr>
          <w:rFonts w:ascii="Times New Roman" w:hAnsi="Times New Roman" w:cs="Times New Roman"/>
          <w:sz w:val="24"/>
          <w:szCs w:val="24"/>
        </w:rPr>
        <w:br/>
        <w:t>административные наказания.</w:t>
      </w:r>
    </w:p>
    <w:p w:rsidR="003F44F6" w:rsidRPr="00AF69D6" w:rsidRDefault="003F44F6" w:rsidP="003F44F6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Ш – количество проведенных плановых и внеплановых проверок, </w:t>
      </w:r>
      <w:r w:rsidRPr="00AF69D6">
        <w:rPr>
          <w:rFonts w:ascii="Times New Roman" w:hAnsi="Times New Roman" w:cs="Times New Roman"/>
          <w:sz w:val="24"/>
          <w:szCs w:val="24"/>
        </w:rPr>
        <w:br/>
        <w:t>по которым назначены административные наказания.</w:t>
      </w:r>
    </w:p>
    <w:p w:rsidR="003F44F6" w:rsidRPr="00AF69D6" w:rsidRDefault="003F44F6" w:rsidP="003F44F6">
      <w:pPr>
        <w:pStyle w:val="af1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F69D6">
        <w:rPr>
          <w:rFonts w:ascii="Times New Roman" w:hAnsi="Times New Roman" w:cs="Times New Roman"/>
          <w:sz w:val="24"/>
          <w:szCs w:val="24"/>
        </w:rPr>
        <w:t xml:space="preserve">ПРвсе(факт) - количество проведенных плановых и внеплановых проверок </w:t>
      </w:r>
      <w:r w:rsidRPr="00AF69D6">
        <w:rPr>
          <w:rFonts w:ascii="Times New Roman" w:hAnsi="Times New Roman" w:cs="Times New Roman"/>
          <w:sz w:val="24"/>
          <w:szCs w:val="24"/>
        </w:rPr>
        <w:br/>
        <w:t>в отношении земель всех категорий.</w:t>
      </w: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3F44F6" w:rsidRPr="00AF69D6" w:rsidRDefault="003F44F6" w:rsidP="003F44F6">
      <w:pPr>
        <w:autoSpaceDE w:val="0"/>
        <w:autoSpaceDN w:val="0"/>
        <w:adjustRightInd w:val="0"/>
        <w:ind w:firstLine="567"/>
        <w:jc w:val="both"/>
      </w:pPr>
    </w:p>
    <w:p w:rsidR="001C3DE1" w:rsidRDefault="001C3DE1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3F44F6" w:rsidRDefault="003F44F6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3F44F6" w:rsidRDefault="003F44F6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3F44F6" w:rsidRDefault="003F44F6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3F44F6" w:rsidRDefault="003F44F6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3F44F6" w:rsidRDefault="003F44F6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3F44F6" w:rsidRDefault="003F44F6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Разослано:</w:t>
      </w:r>
    </w:p>
    <w:p w:rsidR="000011B4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>В дело – 3 экз.</w:t>
      </w:r>
    </w:p>
    <w:p w:rsidR="003F44F6" w:rsidRPr="004D5DE1" w:rsidRDefault="003F44F6" w:rsidP="004D5DE1">
      <w:pPr>
        <w:widowControl w:val="0"/>
        <w:autoSpaceDE w:val="0"/>
        <w:autoSpaceDN w:val="0"/>
        <w:adjustRightInd w:val="0"/>
        <w:ind w:left="567"/>
        <w:jc w:val="both"/>
      </w:pPr>
      <w:r>
        <w:t>Прокуратура – 1 экз.</w:t>
      </w:r>
    </w:p>
    <w:p w:rsidR="000011B4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  <w:r w:rsidRPr="004D5DE1">
        <w:t xml:space="preserve">Управление землепользования – 2 экз. </w:t>
      </w:r>
    </w:p>
    <w:p w:rsid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Отдел пресс – службы – 1 экз.</w:t>
      </w:r>
    </w:p>
    <w:p w:rsidR="004D5DE1" w:rsidRP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Совет депутатов – 1 экз.</w:t>
      </w:r>
    </w:p>
    <w:p w:rsidR="004D5DE1" w:rsidRPr="004D5DE1" w:rsidRDefault="004D5DE1" w:rsidP="004D5DE1">
      <w:pPr>
        <w:widowControl w:val="0"/>
        <w:autoSpaceDE w:val="0"/>
        <w:autoSpaceDN w:val="0"/>
        <w:adjustRightInd w:val="0"/>
        <w:ind w:left="567"/>
        <w:jc w:val="both"/>
      </w:pPr>
      <w:r>
        <w:t>Регистр – 1 экз.</w:t>
      </w:r>
    </w:p>
    <w:p w:rsidR="000011B4" w:rsidRPr="004D5DE1" w:rsidRDefault="000011B4" w:rsidP="004D5DE1">
      <w:pPr>
        <w:widowControl w:val="0"/>
        <w:autoSpaceDE w:val="0"/>
        <w:autoSpaceDN w:val="0"/>
        <w:adjustRightInd w:val="0"/>
        <w:ind w:left="567"/>
        <w:jc w:val="both"/>
      </w:pPr>
    </w:p>
    <w:p w:rsidR="009B26DC" w:rsidRDefault="009B26DC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Default="003F44F6" w:rsidP="00FF59DE">
      <w:pPr>
        <w:autoSpaceDE w:val="0"/>
        <w:autoSpaceDN w:val="0"/>
        <w:adjustRightInd w:val="0"/>
        <w:jc w:val="center"/>
      </w:pPr>
    </w:p>
    <w:p w:rsidR="003F44F6" w:rsidRPr="00E509EE" w:rsidRDefault="003F44F6" w:rsidP="003F44F6">
      <w:pPr>
        <w:jc w:val="both"/>
      </w:pPr>
      <w:r w:rsidRPr="00E509EE">
        <w:t>Решение подготовлено «</w:t>
      </w:r>
      <w:r>
        <w:t>17</w:t>
      </w:r>
      <w:r w:rsidRPr="00E509EE">
        <w:t xml:space="preserve">» </w:t>
      </w:r>
      <w:r>
        <w:t>декабря</w:t>
      </w:r>
      <w:r w:rsidRPr="00E509EE">
        <w:t xml:space="preserve"> 2021г.</w:t>
      </w:r>
    </w:p>
    <w:p w:rsidR="003F44F6" w:rsidRPr="00E509EE" w:rsidRDefault="003F44F6" w:rsidP="003F44F6">
      <w:pPr>
        <w:jc w:val="both"/>
      </w:pPr>
    </w:p>
    <w:p w:rsidR="003F44F6" w:rsidRPr="00E509EE" w:rsidRDefault="003F44F6" w:rsidP="003F44F6">
      <w:pPr>
        <w:jc w:val="both"/>
      </w:pPr>
      <w:r w:rsidRPr="00E509EE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3F44F6" w:rsidRPr="003F44F6" w:rsidRDefault="003F44F6" w:rsidP="003F44F6">
      <w:pPr>
        <w:jc w:val="both"/>
      </w:pPr>
      <w:r w:rsidRPr="00E509EE">
        <w:t>___________________________И.Н. Сазонова</w:t>
      </w:r>
    </w:p>
    <w:sectPr w:rsidR="003F44F6" w:rsidRPr="003F44F6" w:rsidSect="003F44F6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3AB9F6" w16cid:durableId="24C4CDFD"/>
  <w16cid:commentId w16cid:paraId="370832B9" w16cid:durableId="24C4CDFE"/>
  <w16cid:commentId w16cid:paraId="7F1B209E" w16cid:durableId="24C4CDFF"/>
  <w16cid:commentId w16cid:paraId="633CE086" w16cid:durableId="24C4CE00"/>
  <w16cid:commentId w16cid:paraId="4DCD202E" w16cid:durableId="24C4CE01"/>
  <w16cid:commentId w16cid:paraId="4D11678D" w16cid:durableId="24C4CE02"/>
  <w16cid:commentId w16cid:paraId="035888F8" w16cid:durableId="24C4CE03"/>
  <w16cid:commentId w16cid:paraId="59AA5ACC" w16cid:durableId="24C4CE04"/>
  <w16cid:commentId w16cid:paraId="314923BF" w16cid:durableId="24C4CE05"/>
  <w16cid:commentId w16cid:paraId="78EE3D97" w16cid:durableId="24C4CE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B9B" w:rsidRDefault="00CB3B9B" w:rsidP="00B376CC">
      <w:r>
        <w:separator/>
      </w:r>
    </w:p>
  </w:endnote>
  <w:endnote w:type="continuationSeparator" w:id="0">
    <w:p w:rsidR="00CB3B9B" w:rsidRDefault="00CB3B9B" w:rsidP="00B3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6900232"/>
      <w:docPartObj>
        <w:docPartGallery w:val="Page Numbers (Bottom of Page)"/>
        <w:docPartUnique/>
      </w:docPartObj>
    </w:sdtPr>
    <w:sdtEndPr/>
    <w:sdtContent>
      <w:p w:rsidR="003F44F6" w:rsidRDefault="003F44F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FB4">
          <w:rPr>
            <w:noProof/>
          </w:rPr>
          <w:t>2</w:t>
        </w:r>
        <w:r>
          <w:fldChar w:fldCharType="end"/>
        </w:r>
      </w:p>
    </w:sdtContent>
  </w:sdt>
  <w:p w:rsidR="003F44F6" w:rsidRDefault="003F44F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4F6" w:rsidRDefault="003F44F6">
    <w:pPr>
      <w:pStyle w:val="a7"/>
      <w:jc w:val="right"/>
    </w:pPr>
  </w:p>
  <w:p w:rsidR="003F44F6" w:rsidRDefault="003F44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B9B" w:rsidRDefault="00CB3B9B" w:rsidP="00B376CC">
      <w:r>
        <w:separator/>
      </w:r>
    </w:p>
  </w:footnote>
  <w:footnote w:type="continuationSeparator" w:id="0">
    <w:p w:rsidR="00CB3B9B" w:rsidRDefault="00CB3B9B" w:rsidP="00B37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857" w:rsidRDefault="00145857">
    <w:pPr>
      <w:pStyle w:val="a5"/>
      <w:jc w:val="center"/>
    </w:pPr>
  </w:p>
  <w:p w:rsidR="00145857" w:rsidRDefault="001458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C210E"/>
    <w:multiLevelType w:val="multilevel"/>
    <w:tmpl w:val="8DD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34D3B"/>
    <w:multiLevelType w:val="hybridMultilevel"/>
    <w:tmpl w:val="11428CB2"/>
    <w:lvl w:ilvl="0" w:tplc="37FE7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74477C"/>
    <w:multiLevelType w:val="hybridMultilevel"/>
    <w:tmpl w:val="69706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56660F6"/>
    <w:multiLevelType w:val="hybridMultilevel"/>
    <w:tmpl w:val="8B1C2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02B57"/>
    <w:multiLevelType w:val="multilevel"/>
    <w:tmpl w:val="34F85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7" w15:restartNumberingAfterBreak="0">
    <w:nsid w:val="6ED94830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70D7F0B"/>
    <w:multiLevelType w:val="hybridMultilevel"/>
    <w:tmpl w:val="1568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C0223"/>
    <w:multiLevelType w:val="multilevel"/>
    <w:tmpl w:val="F0F8F04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7C8370E9"/>
    <w:multiLevelType w:val="hybridMultilevel"/>
    <w:tmpl w:val="707E12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77"/>
    <w:rsid w:val="000011B4"/>
    <w:rsid w:val="000024E3"/>
    <w:rsid w:val="00004C59"/>
    <w:rsid w:val="00006412"/>
    <w:rsid w:val="00006E38"/>
    <w:rsid w:val="000139BC"/>
    <w:rsid w:val="00014E85"/>
    <w:rsid w:val="00015137"/>
    <w:rsid w:val="00017315"/>
    <w:rsid w:val="00017E8F"/>
    <w:rsid w:val="00026B25"/>
    <w:rsid w:val="00033275"/>
    <w:rsid w:val="000426F5"/>
    <w:rsid w:val="00050DF4"/>
    <w:rsid w:val="00066AF6"/>
    <w:rsid w:val="00086A6D"/>
    <w:rsid w:val="000954C7"/>
    <w:rsid w:val="000B2A5C"/>
    <w:rsid w:val="000C54E8"/>
    <w:rsid w:val="000C7C60"/>
    <w:rsid w:val="000D296B"/>
    <w:rsid w:val="000D4BC4"/>
    <w:rsid w:val="000D5EAA"/>
    <w:rsid w:val="000F24AF"/>
    <w:rsid w:val="000F29B1"/>
    <w:rsid w:val="000F5552"/>
    <w:rsid w:val="000F783A"/>
    <w:rsid w:val="00114A4E"/>
    <w:rsid w:val="00114AE0"/>
    <w:rsid w:val="00137E8B"/>
    <w:rsid w:val="00145685"/>
    <w:rsid w:val="00145857"/>
    <w:rsid w:val="00155614"/>
    <w:rsid w:val="0017110D"/>
    <w:rsid w:val="00171A9F"/>
    <w:rsid w:val="00181C47"/>
    <w:rsid w:val="00192AE1"/>
    <w:rsid w:val="001A0571"/>
    <w:rsid w:val="001A1F47"/>
    <w:rsid w:val="001A6179"/>
    <w:rsid w:val="001B23AA"/>
    <w:rsid w:val="001C3DE1"/>
    <w:rsid w:val="001D038D"/>
    <w:rsid w:val="002161F4"/>
    <w:rsid w:val="00220E63"/>
    <w:rsid w:val="0023603C"/>
    <w:rsid w:val="00275E05"/>
    <w:rsid w:val="0027677D"/>
    <w:rsid w:val="002774E9"/>
    <w:rsid w:val="002864E4"/>
    <w:rsid w:val="00290213"/>
    <w:rsid w:val="002A035E"/>
    <w:rsid w:val="002A46A5"/>
    <w:rsid w:val="002C177C"/>
    <w:rsid w:val="002C3EFA"/>
    <w:rsid w:val="002C46BD"/>
    <w:rsid w:val="002D48EB"/>
    <w:rsid w:val="002D7002"/>
    <w:rsid w:val="002E19CF"/>
    <w:rsid w:val="002E6BE6"/>
    <w:rsid w:val="00303C38"/>
    <w:rsid w:val="00312385"/>
    <w:rsid w:val="00321013"/>
    <w:rsid w:val="003307C7"/>
    <w:rsid w:val="00335E09"/>
    <w:rsid w:val="00344AD7"/>
    <w:rsid w:val="003944B3"/>
    <w:rsid w:val="00395E4E"/>
    <w:rsid w:val="003A3FD6"/>
    <w:rsid w:val="003A7D58"/>
    <w:rsid w:val="003B1F36"/>
    <w:rsid w:val="003C1715"/>
    <w:rsid w:val="003C2C5B"/>
    <w:rsid w:val="003C4F63"/>
    <w:rsid w:val="003C53A2"/>
    <w:rsid w:val="003C71FE"/>
    <w:rsid w:val="003C72B3"/>
    <w:rsid w:val="003C749E"/>
    <w:rsid w:val="003D2FFB"/>
    <w:rsid w:val="003D3CAC"/>
    <w:rsid w:val="003F44F6"/>
    <w:rsid w:val="00411230"/>
    <w:rsid w:val="0041668A"/>
    <w:rsid w:val="00416B66"/>
    <w:rsid w:val="00435C36"/>
    <w:rsid w:val="004524FB"/>
    <w:rsid w:val="0045565D"/>
    <w:rsid w:val="0049044D"/>
    <w:rsid w:val="004B3D54"/>
    <w:rsid w:val="004D05F2"/>
    <w:rsid w:val="004D5DE1"/>
    <w:rsid w:val="004D77B5"/>
    <w:rsid w:val="004E48CA"/>
    <w:rsid w:val="004F7CD7"/>
    <w:rsid w:val="00501876"/>
    <w:rsid w:val="0051545A"/>
    <w:rsid w:val="0051729F"/>
    <w:rsid w:val="00517A8E"/>
    <w:rsid w:val="00522214"/>
    <w:rsid w:val="00522992"/>
    <w:rsid w:val="00530B3D"/>
    <w:rsid w:val="0053415A"/>
    <w:rsid w:val="005348DC"/>
    <w:rsid w:val="005431F9"/>
    <w:rsid w:val="00547FED"/>
    <w:rsid w:val="00560022"/>
    <w:rsid w:val="005779F2"/>
    <w:rsid w:val="00581903"/>
    <w:rsid w:val="0058719B"/>
    <w:rsid w:val="005A004A"/>
    <w:rsid w:val="005B52B1"/>
    <w:rsid w:val="005B5AA5"/>
    <w:rsid w:val="005B6778"/>
    <w:rsid w:val="005D4D77"/>
    <w:rsid w:val="005D6B64"/>
    <w:rsid w:val="005D7709"/>
    <w:rsid w:val="005E3738"/>
    <w:rsid w:val="005F0B0D"/>
    <w:rsid w:val="005F5D8C"/>
    <w:rsid w:val="00603447"/>
    <w:rsid w:val="00643D6C"/>
    <w:rsid w:val="006455EF"/>
    <w:rsid w:val="0065574E"/>
    <w:rsid w:val="0068113F"/>
    <w:rsid w:val="006A0469"/>
    <w:rsid w:val="006C776C"/>
    <w:rsid w:val="006E3994"/>
    <w:rsid w:val="006E66DE"/>
    <w:rsid w:val="006F62EA"/>
    <w:rsid w:val="00700A3C"/>
    <w:rsid w:val="00702B48"/>
    <w:rsid w:val="00704040"/>
    <w:rsid w:val="00706505"/>
    <w:rsid w:val="00714228"/>
    <w:rsid w:val="00717B64"/>
    <w:rsid w:val="00736E72"/>
    <w:rsid w:val="00741DB0"/>
    <w:rsid w:val="007678C0"/>
    <w:rsid w:val="00786D70"/>
    <w:rsid w:val="00792851"/>
    <w:rsid w:val="00797C11"/>
    <w:rsid w:val="007A0863"/>
    <w:rsid w:val="007A11D8"/>
    <w:rsid w:val="007B32AD"/>
    <w:rsid w:val="007C3D86"/>
    <w:rsid w:val="007D2D92"/>
    <w:rsid w:val="007F4136"/>
    <w:rsid w:val="0080308B"/>
    <w:rsid w:val="0081101A"/>
    <w:rsid w:val="0081750E"/>
    <w:rsid w:val="0082468A"/>
    <w:rsid w:val="00842101"/>
    <w:rsid w:val="0084237C"/>
    <w:rsid w:val="00847340"/>
    <w:rsid w:val="008579CC"/>
    <w:rsid w:val="008656EB"/>
    <w:rsid w:val="00877AEB"/>
    <w:rsid w:val="00883A65"/>
    <w:rsid w:val="00884970"/>
    <w:rsid w:val="008C4381"/>
    <w:rsid w:val="008D0D4A"/>
    <w:rsid w:val="008D2194"/>
    <w:rsid w:val="008E7456"/>
    <w:rsid w:val="008F0367"/>
    <w:rsid w:val="008F0495"/>
    <w:rsid w:val="008F4260"/>
    <w:rsid w:val="008F796C"/>
    <w:rsid w:val="00903C43"/>
    <w:rsid w:val="0090736C"/>
    <w:rsid w:val="00916911"/>
    <w:rsid w:val="00922529"/>
    <w:rsid w:val="00924248"/>
    <w:rsid w:val="0092550A"/>
    <w:rsid w:val="00931788"/>
    <w:rsid w:val="0095311A"/>
    <w:rsid w:val="009546C9"/>
    <w:rsid w:val="00955C44"/>
    <w:rsid w:val="00965528"/>
    <w:rsid w:val="00974A95"/>
    <w:rsid w:val="009905E7"/>
    <w:rsid w:val="009B1FDF"/>
    <w:rsid w:val="009B26DC"/>
    <w:rsid w:val="009B72A9"/>
    <w:rsid w:val="009D1C62"/>
    <w:rsid w:val="009D3018"/>
    <w:rsid w:val="009D6A19"/>
    <w:rsid w:val="009E1629"/>
    <w:rsid w:val="009E6377"/>
    <w:rsid w:val="00A01B84"/>
    <w:rsid w:val="00A02173"/>
    <w:rsid w:val="00A17FB4"/>
    <w:rsid w:val="00A22929"/>
    <w:rsid w:val="00A40D8F"/>
    <w:rsid w:val="00A42E8F"/>
    <w:rsid w:val="00A60A88"/>
    <w:rsid w:val="00A750B5"/>
    <w:rsid w:val="00A77D7F"/>
    <w:rsid w:val="00A77F48"/>
    <w:rsid w:val="00A96BBB"/>
    <w:rsid w:val="00AB2B02"/>
    <w:rsid w:val="00AB5D89"/>
    <w:rsid w:val="00AC0F61"/>
    <w:rsid w:val="00AC1EE1"/>
    <w:rsid w:val="00AE64BC"/>
    <w:rsid w:val="00AE7FB1"/>
    <w:rsid w:val="00B001DB"/>
    <w:rsid w:val="00B05B8A"/>
    <w:rsid w:val="00B07B90"/>
    <w:rsid w:val="00B33A93"/>
    <w:rsid w:val="00B376CC"/>
    <w:rsid w:val="00B6280A"/>
    <w:rsid w:val="00B83A3A"/>
    <w:rsid w:val="00B84C41"/>
    <w:rsid w:val="00B97349"/>
    <w:rsid w:val="00BA2DD0"/>
    <w:rsid w:val="00BC346B"/>
    <w:rsid w:val="00BE441E"/>
    <w:rsid w:val="00C267DC"/>
    <w:rsid w:val="00C34148"/>
    <w:rsid w:val="00C347F2"/>
    <w:rsid w:val="00C43907"/>
    <w:rsid w:val="00C51EF0"/>
    <w:rsid w:val="00C612A1"/>
    <w:rsid w:val="00C62134"/>
    <w:rsid w:val="00C65F91"/>
    <w:rsid w:val="00C97525"/>
    <w:rsid w:val="00CB2A4A"/>
    <w:rsid w:val="00CB2F1E"/>
    <w:rsid w:val="00CB3B9B"/>
    <w:rsid w:val="00CC49ED"/>
    <w:rsid w:val="00D1535E"/>
    <w:rsid w:val="00D24EC6"/>
    <w:rsid w:val="00D27B61"/>
    <w:rsid w:val="00D46D2E"/>
    <w:rsid w:val="00D55143"/>
    <w:rsid w:val="00D83A14"/>
    <w:rsid w:val="00DA2B29"/>
    <w:rsid w:val="00DB79AB"/>
    <w:rsid w:val="00DF1CB0"/>
    <w:rsid w:val="00DF6254"/>
    <w:rsid w:val="00E20E3A"/>
    <w:rsid w:val="00E2404E"/>
    <w:rsid w:val="00E3690C"/>
    <w:rsid w:val="00E43705"/>
    <w:rsid w:val="00E46429"/>
    <w:rsid w:val="00E66FB2"/>
    <w:rsid w:val="00E73B81"/>
    <w:rsid w:val="00E82915"/>
    <w:rsid w:val="00E8412C"/>
    <w:rsid w:val="00E84E6B"/>
    <w:rsid w:val="00E933D2"/>
    <w:rsid w:val="00EB1896"/>
    <w:rsid w:val="00ED010B"/>
    <w:rsid w:val="00EE3076"/>
    <w:rsid w:val="00EE66A9"/>
    <w:rsid w:val="00EF13FF"/>
    <w:rsid w:val="00EF7665"/>
    <w:rsid w:val="00F17382"/>
    <w:rsid w:val="00F3149E"/>
    <w:rsid w:val="00F71ED2"/>
    <w:rsid w:val="00F75DF3"/>
    <w:rsid w:val="00F825C2"/>
    <w:rsid w:val="00F95709"/>
    <w:rsid w:val="00FC1498"/>
    <w:rsid w:val="00FD3201"/>
    <w:rsid w:val="00FD735B"/>
    <w:rsid w:val="00FE726D"/>
    <w:rsid w:val="00FF2B54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0033136-2AC1-4A16-9BAF-2C4F0570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A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0A8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76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06E38"/>
    <w:pPr>
      <w:ind w:left="720"/>
      <w:contextualSpacing/>
    </w:pPr>
  </w:style>
  <w:style w:type="paragraph" w:customStyle="1" w:styleId="ConsPlusNormal">
    <w:name w:val="ConsPlusNormal"/>
    <w:link w:val="ConsPlusNormal1"/>
    <w:qFormat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06E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0426F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26F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4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26F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426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EE66A9"/>
    <w:rPr>
      <w:color w:val="0563C1" w:themeColor="hyperlink"/>
      <w:u w:val="single"/>
    </w:rPr>
  </w:style>
  <w:style w:type="table" w:styleId="af0">
    <w:name w:val="Table Grid"/>
    <w:basedOn w:val="a1"/>
    <w:uiPriority w:val="59"/>
    <w:rsid w:val="00E8291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3F44F6"/>
    <w:pPr>
      <w:spacing w:after="0" w:line="240" w:lineRule="auto"/>
    </w:pPr>
  </w:style>
  <w:style w:type="character" w:customStyle="1" w:styleId="ConsPlusNormal1">
    <w:name w:val="ConsPlusNormal1"/>
    <w:link w:val="ConsPlusNormal"/>
    <w:locked/>
    <w:rsid w:val="003F44F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501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665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40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4C29F-B700-442C-9119-C12A29672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Александра Васильевна</dc:creator>
  <cp:lastModifiedBy>HP</cp:lastModifiedBy>
  <cp:revision>4</cp:revision>
  <cp:lastPrinted>2021-12-20T13:50:00Z</cp:lastPrinted>
  <dcterms:created xsi:type="dcterms:W3CDTF">2021-12-20T11:05:00Z</dcterms:created>
  <dcterms:modified xsi:type="dcterms:W3CDTF">2021-12-20T13:53:00Z</dcterms:modified>
</cp:coreProperties>
</file>