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B4" w:rsidRPr="005D2BE1" w:rsidRDefault="00DD53B4" w:rsidP="00DD53B4">
      <w:pPr>
        <w:autoSpaceDE w:val="0"/>
        <w:autoSpaceDN w:val="0"/>
        <w:adjustRightInd w:val="0"/>
        <w:ind w:left="5670"/>
        <w:jc w:val="center"/>
      </w:pPr>
      <w:r>
        <w:t>Приложение № 2</w:t>
      </w:r>
    </w:p>
    <w:p w:rsidR="00DD53B4" w:rsidRDefault="00DD53B4" w:rsidP="00DD53B4">
      <w:pPr>
        <w:ind w:left="5670"/>
        <w:jc w:val="both"/>
      </w:pPr>
      <w:r w:rsidRPr="005D2BE1">
        <w:t>к Положению о порядке проведения конкурса по отбору кандидатур на должность главы Сергиево-Посадского городского округа Московской области</w:t>
      </w:r>
    </w:p>
    <w:p w:rsidR="00DD53B4" w:rsidRDefault="00DD53B4" w:rsidP="00DD53B4">
      <w:pPr>
        <w:ind w:left="5670"/>
        <w:jc w:val="both"/>
      </w:pPr>
    </w:p>
    <w:p w:rsidR="00DD53B4" w:rsidRDefault="00DD53B4" w:rsidP="00DD53B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сведения о размере и об источниках доходов, имуществе, ПРИНАДЛЕЖАЩЕМ </w:t>
      </w:r>
    </w:p>
    <w:p w:rsidR="00DD53B4" w:rsidRDefault="00DD53B4" w:rsidP="00DD53B4">
      <w:pPr>
        <w:jc w:val="center"/>
        <w:rPr>
          <w:b/>
          <w:bCs/>
          <w:caps/>
        </w:rPr>
      </w:pPr>
      <w:r>
        <w:rPr>
          <w:b/>
          <w:bCs/>
          <w:caps/>
        </w:rPr>
        <w:t>КАНДИДАТУ на должность главы СЕРГИЕВО-ПОСАДСКОГО ГОРОДСКОГО ОКРУГА МОСКОВСКОЙ ОБЛАСТИ</w:t>
      </w:r>
      <w:r>
        <w:rPr>
          <w:b/>
          <w:bCs/>
          <w:caps/>
        </w:rPr>
        <w:br/>
        <w:t xml:space="preserve"> НА ПРАВЕ СОБСТВЕННОСТИ, о СЧЕТАХ (вкладах) в банках,</w:t>
      </w:r>
      <w:r>
        <w:rPr>
          <w:b/>
          <w:bCs/>
          <w:caps/>
        </w:rPr>
        <w:br/>
        <w:t>ценных бумагах</w:t>
      </w:r>
    </w:p>
    <w:p w:rsidR="00DD53B4" w:rsidRDefault="00DD53B4" w:rsidP="00DD53B4">
      <w:pPr>
        <w:tabs>
          <w:tab w:val="center" w:pos="8647"/>
          <w:tab w:val="right" w:pos="1570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Я, кандидат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</w:t>
      </w:r>
    </w:p>
    <w:p w:rsidR="00DD53B4" w:rsidRDefault="00DD53B4" w:rsidP="00DD53B4">
      <w:pPr>
        <w:pBdr>
          <w:top w:val="single" w:sz="4" w:space="1" w:color="auto"/>
        </w:pBdr>
        <w:ind w:left="1786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  <w:r>
        <w:rPr>
          <w:sz w:val="16"/>
          <w:szCs w:val="16"/>
          <w:vertAlign w:val="superscript"/>
        </w:rPr>
        <w:t>11</w:t>
      </w:r>
    </w:p>
    <w:p w:rsidR="00DD53B4" w:rsidRDefault="00DD53B4" w:rsidP="00DD53B4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счетах (вкладах) в банках, ценных бумагах: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049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DD53B4" w:rsidTr="004A013A">
        <w:trPr>
          <w:cantSplit/>
          <w:trHeight w:val="203"/>
          <w:jc w:val="center"/>
        </w:trPr>
        <w:tc>
          <w:tcPr>
            <w:tcW w:w="1077" w:type="dxa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</w:t>
            </w:r>
          </w:p>
        </w:tc>
        <w:tc>
          <w:tcPr>
            <w:tcW w:w="1049" w:type="dxa"/>
            <w:vMerge w:val="restart"/>
            <w:tcBorders>
              <w:right w:val="nil"/>
            </w:tcBorders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 и номер паспорта или документа, заменяющего паспорт гражданина, ИНН </w:t>
            </w:r>
            <w:r>
              <w:rPr>
                <w:sz w:val="16"/>
                <w:szCs w:val="16"/>
                <w:vertAlign w:val="superscript"/>
              </w:rPr>
              <w:t>1</w:t>
            </w:r>
            <w:r w:rsidRPr="006908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Доходы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 по состоянию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  <w:r>
              <w:rPr>
                <w:sz w:val="16"/>
                <w:szCs w:val="16"/>
              </w:rPr>
              <w:t xml:space="preserve"> “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:rsidR="00DD53B4" w:rsidRDefault="00DD53B4" w:rsidP="004A013A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года 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DD53B4" w:rsidRDefault="00DD53B4" w:rsidP="004A013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:rsidR="00DD53B4" w:rsidRDefault="00DD53B4" w:rsidP="004A013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:rsidR="00DD53B4" w:rsidRDefault="00DD53B4" w:rsidP="004A013A">
            <w:pPr>
              <w:jc w:val="center"/>
              <w:rPr>
                <w:sz w:val="4"/>
                <w:szCs w:val="4"/>
              </w:rPr>
            </w:pP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Pr="00D54737" w:rsidRDefault="00DD53B4" w:rsidP="004A013A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  <w:vertAlign w:val="superscript"/>
                <w:lang w:val="en-US"/>
              </w:rPr>
              <w:t> 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636" w:type="dxa"/>
            <w:gridSpan w:val="8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и драгоценные металлы</w:t>
            </w:r>
            <w:r>
              <w:rPr>
                <w:sz w:val="16"/>
                <w:szCs w:val="16"/>
                <w:vertAlign w:val="superscript"/>
              </w:rPr>
              <w:t xml:space="preserve"> 6</w:t>
            </w:r>
            <w:r>
              <w:rPr>
                <w:sz w:val="16"/>
                <w:szCs w:val="16"/>
              </w:rPr>
              <w:t xml:space="preserve">, находящиеся на счетах </w:t>
            </w:r>
            <w:r w:rsidRPr="0092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во вкладах</w:t>
            </w:r>
            <w:r w:rsidRPr="00923B2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в банках</w:t>
            </w:r>
          </w:p>
        </w:tc>
        <w:tc>
          <w:tcPr>
            <w:tcW w:w="3715" w:type="dxa"/>
            <w:gridSpan w:val="4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:rsidR="00DD53B4" w:rsidRPr="00923B23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участие в коммерческих организациях</w:t>
            </w:r>
            <w:r>
              <w:rPr>
                <w:sz w:val="16"/>
                <w:szCs w:val="16"/>
                <w:vertAlign w:val="superscript"/>
              </w:rPr>
              <w:t> </w:t>
            </w:r>
            <w:r w:rsidRPr="00923B23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  <w:vertAlign w:val="superscript"/>
              </w:rPr>
              <w:t>0</w:t>
            </w: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DD53B4" w:rsidRDefault="00DD53B4" w:rsidP="004A013A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DD53B4" w:rsidRPr="00D54737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305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 ценные бумаги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63" w:type="dxa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выплаты дохода,</w:t>
            </w:r>
            <w:r>
              <w:rPr>
                <w:sz w:val="16"/>
                <w:szCs w:val="16"/>
              </w:rPr>
              <w:br/>
              <w:t>сумма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  <w:vertAlign w:val="superscript"/>
              </w:rPr>
              <w:t xml:space="preserve"> 5</w:t>
            </w:r>
            <w:r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</w:t>
            </w:r>
            <w:r w:rsidRPr="00923B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  <w:proofErr w:type="gramEnd"/>
          </w:p>
        </w:tc>
        <w:tc>
          <w:tcPr>
            <w:tcW w:w="1163" w:type="dxa"/>
            <w:vMerge w:val="restart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:rsidR="00DD53B4" w:rsidRDefault="00DD53B4" w:rsidP="004A0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DD53B4" w:rsidTr="004A013A">
        <w:trPr>
          <w:cantSplit/>
          <w:jc w:val="center"/>
        </w:trPr>
        <w:tc>
          <w:tcPr>
            <w:tcW w:w="1077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49" w:type="dxa"/>
          </w:tcPr>
          <w:p w:rsidR="00DD53B4" w:rsidRDefault="00DD53B4" w:rsidP="004A013A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DD53B4" w:rsidRDefault="00DD53B4" w:rsidP="004A013A">
            <w:pPr>
              <w:spacing w:before="20"/>
              <w:rPr>
                <w:sz w:val="16"/>
                <w:szCs w:val="16"/>
              </w:rPr>
            </w:pPr>
          </w:p>
        </w:tc>
      </w:tr>
    </w:tbl>
    <w:p w:rsidR="00DD53B4" w:rsidRDefault="00DD53B4" w:rsidP="00DD53B4">
      <w:pPr>
        <w:tabs>
          <w:tab w:val="center" w:pos="7371"/>
        </w:tabs>
        <w:rPr>
          <w:sz w:val="16"/>
          <w:szCs w:val="16"/>
        </w:rPr>
      </w:pPr>
    </w:p>
    <w:p w:rsidR="00DD53B4" w:rsidRDefault="00DD53B4" w:rsidP="00DD53B4">
      <w:pPr>
        <w:ind w:right="6010"/>
        <w:rPr>
          <w:sz w:val="22"/>
          <w:szCs w:val="22"/>
        </w:rPr>
      </w:pPr>
      <w:r>
        <w:rPr>
          <w:sz w:val="22"/>
          <w:szCs w:val="22"/>
        </w:rPr>
        <w:t xml:space="preserve">Достоверность и полноту настоящих сведений подтверждаю: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418"/>
        <w:gridCol w:w="113"/>
        <w:gridCol w:w="624"/>
        <w:gridCol w:w="312"/>
        <w:gridCol w:w="2608"/>
        <w:gridCol w:w="3856"/>
      </w:tblGrid>
      <w:tr w:rsidR="00DD53B4" w:rsidTr="004A013A">
        <w:trPr>
          <w:cantSplit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3B4" w:rsidRDefault="00DD53B4" w:rsidP="004A0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3B4" w:rsidRDefault="00DD53B4" w:rsidP="004A0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3B4" w:rsidRDefault="00DD53B4" w:rsidP="004A0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B4" w:rsidRDefault="00DD53B4" w:rsidP="004A013A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3B4" w:rsidRDefault="00DD53B4" w:rsidP="004A013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(подпись кандидата)</w:t>
            </w:r>
          </w:p>
        </w:tc>
      </w:tr>
    </w:tbl>
    <w:p w:rsidR="00DD53B4" w:rsidRDefault="00DD53B4" w:rsidP="00DD53B4">
      <w:pPr>
        <w:ind w:right="6067"/>
        <w:jc w:val="both"/>
        <w:rPr>
          <w:sz w:val="2"/>
          <w:szCs w:val="2"/>
        </w:rPr>
      </w:pPr>
    </w:p>
    <w:p w:rsidR="00DD53B4" w:rsidRDefault="00DD53B4" w:rsidP="00DD53B4">
      <w:pPr>
        <w:pBdr>
          <w:top w:val="single" w:sz="4" w:space="1" w:color="auto"/>
        </w:pBdr>
        <w:spacing w:before="240"/>
        <w:ind w:right="12871"/>
        <w:rPr>
          <w:sz w:val="2"/>
          <w:szCs w:val="2"/>
        </w:rPr>
      </w:pP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1</w:t>
      </w:r>
      <w:proofErr w:type="gramStart"/>
      <w:r w:rsidRPr="005D2BE1">
        <w:rPr>
          <w:sz w:val="13"/>
          <w:szCs w:val="13"/>
        </w:rPr>
        <w:t> У</w:t>
      </w:r>
      <w:proofErr w:type="gramEnd"/>
      <w:r w:rsidRPr="005D2BE1">
        <w:rPr>
          <w:sz w:val="13"/>
          <w:szCs w:val="13"/>
        </w:rPr>
        <w:t>казывается при наличии.</w:t>
      </w:r>
    </w:p>
    <w:p w:rsidR="00DD53B4" w:rsidRPr="005D2BE1" w:rsidRDefault="00DD53B4" w:rsidP="00DD53B4">
      <w:pPr>
        <w:pStyle w:val="a3"/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2</w:t>
      </w:r>
      <w:proofErr w:type="gramStart"/>
      <w:r w:rsidRPr="005D2BE1">
        <w:rPr>
          <w:sz w:val="13"/>
          <w:szCs w:val="13"/>
        </w:rPr>
        <w:t> У</w:t>
      </w:r>
      <w:proofErr w:type="gramEnd"/>
      <w:r w:rsidRPr="005D2BE1">
        <w:rPr>
          <w:sz w:val="13"/>
          <w:szCs w:val="13"/>
        </w:rPr>
        <w:t>казываются доходы (включая пенсии, пособия, иные выплаты) за год, предшествующий году назначения конкурса,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 xml:space="preserve">3 </w:t>
      </w:r>
      <w:r w:rsidRPr="005D2BE1">
        <w:rPr>
          <w:sz w:val="13"/>
          <w:szCs w:val="13"/>
        </w:rPr>
        <w:t xml:space="preserve">Сведения указываются по состоянию на первое число месяца, в котором осуществлено официальное опубликование (публикация) решения о проведении конкурса. </w:t>
      </w:r>
      <w:proofErr w:type="gramStart"/>
      <w:r w:rsidRPr="005D2BE1">
        <w:rPr>
          <w:sz w:val="13"/>
          <w:szCs w:val="13"/>
        </w:rPr>
        <w:t>В случае отсутствия в документе о государственной регистрации данных об общей площади иного недвижимого имущества сведения об общей площади</w:t>
      </w:r>
      <w:proofErr w:type="gramEnd"/>
      <w:r w:rsidRPr="005D2BE1">
        <w:rPr>
          <w:sz w:val="13"/>
          <w:szCs w:val="13"/>
        </w:rPr>
        <w:t xml:space="preserve"> такого имущества не указываются.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4</w:t>
      </w:r>
      <w:proofErr w:type="gramStart"/>
      <w:r w:rsidRPr="005D2BE1">
        <w:rPr>
          <w:sz w:val="13"/>
          <w:szCs w:val="13"/>
        </w:rPr>
        <w:t> П</w:t>
      </w:r>
      <w:proofErr w:type="gramEnd"/>
      <w:r w:rsidRPr="005D2BE1">
        <w:rPr>
          <w:sz w:val="13"/>
          <w:szCs w:val="13"/>
        </w:rPr>
        <w:t>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</w:t>
      </w:r>
      <w:bookmarkStart w:id="0" w:name="_GoBack"/>
      <w:bookmarkEnd w:id="0"/>
      <w:r w:rsidRPr="005D2BE1">
        <w:rPr>
          <w:sz w:val="13"/>
          <w:szCs w:val="13"/>
        </w:rPr>
        <w:t>а.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5</w:t>
      </w:r>
      <w:proofErr w:type="gramStart"/>
      <w:r w:rsidRPr="005D2BE1">
        <w:rPr>
          <w:sz w:val="13"/>
          <w:szCs w:val="13"/>
        </w:rPr>
        <w:t> У</w:t>
      </w:r>
      <w:proofErr w:type="gramEnd"/>
      <w:r w:rsidRPr="005D2BE1">
        <w:rPr>
          <w:sz w:val="13"/>
          <w:szCs w:val="13"/>
        </w:rPr>
        <w:t>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6</w:t>
      </w:r>
      <w:proofErr w:type="gramStart"/>
      <w:r w:rsidRPr="005D2BE1">
        <w:rPr>
          <w:sz w:val="13"/>
          <w:szCs w:val="13"/>
        </w:rPr>
        <w:t> Д</w:t>
      </w:r>
      <w:proofErr w:type="gramEnd"/>
      <w:r w:rsidRPr="005D2BE1">
        <w:rPr>
          <w:sz w:val="13"/>
          <w:szCs w:val="13"/>
        </w:rPr>
        <w:t>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7</w:t>
      </w:r>
      <w:proofErr w:type="gramStart"/>
      <w:r w:rsidRPr="005D2BE1">
        <w:rPr>
          <w:sz w:val="13"/>
          <w:szCs w:val="13"/>
        </w:rPr>
        <w:t> Д</w:t>
      </w:r>
      <w:proofErr w:type="gramEnd"/>
      <w:r w:rsidRPr="005D2BE1">
        <w:rPr>
          <w:sz w:val="13"/>
          <w:szCs w:val="13"/>
        </w:rPr>
        <w:t>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8</w:t>
      </w:r>
      <w:proofErr w:type="gramStart"/>
      <w:r w:rsidRPr="005D2BE1">
        <w:rPr>
          <w:sz w:val="13"/>
          <w:szCs w:val="13"/>
        </w:rPr>
        <w:t> У</w:t>
      </w:r>
      <w:proofErr w:type="gramEnd"/>
      <w:r w:rsidRPr="005D2BE1">
        <w:rPr>
          <w:sz w:val="13"/>
          <w:szCs w:val="13"/>
        </w:rPr>
        <w:t xml:space="preserve">казываются </w:t>
      </w:r>
      <w:r w:rsidRPr="005D2BE1">
        <w:rPr>
          <w:spacing w:val="-2"/>
          <w:sz w:val="13"/>
          <w:szCs w:val="13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9</w:t>
      </w:r>
      <w:proofErr w:type="gramStart"/>
      <w:r w:rsidRPr="005D2BE1">
        <w:rPr>
          <w:sz w:val="13"/>
          <w:szCs w:val="13"/>
        </w:rPr>
        <w:t> У</w:t>
      </w:r>
      <w:proofErr w:type="gramEnd"/>
      <w:r w:rsidRPr="005D2BE1">
        <w:rPr>
          <w:sz w:val="13"/>
          <w:szCs w:val="13"/>
        </w:rPr>
        <w:t>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DD53B4" w:rsidRPr="005D2BE1" w:rsidRDefault="00DD53B4" w:rsidP="00DD53B4">
      <w:pPr>
        <w:ind w:firstLine="567"/>
        <w:jc w:val="both"/>
        <w:rPr>
          <w:sz w:val="13"/>
          <w:szCs w:val="13"/>
        </w:rPr>
      </w:pPr>
      <w:r w:rsidRPr="005D2BE1">
        <w:rPr>
          <w:sz w:val="13"/>
          <w:szCs w:val="13"/>
          <w:vertAlign w:val="superscript"/>
        </w:rPr>
        <w:t>10</w:t>
      </w:r>
      <w:proofErr w:type="gramStart"/>
      <w:r w:rsidRPr="005D2BE1">
        <w:rPr>
          <w:sz w:val="13"/>
          <w:szCs w:val="13"/>
        </w:rPr>
        <w:t> У</w:t>
      </w:r>
      <w:proofErr w:type="gramEnd"/>
      <w:r w:rsidRPr="005D2BE1">
        <w:rPr>
          <w:sz w:val="13"/>
          <w:szCs w:val="13"/>
        </w:rPr>
        <w:t>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C203F3" w:rsidRDefault="00DD53B4" w:rsidP="00DD53B4">
      <w:r w:rsidRPr="005D2BE1">
        <w:rPr>
          <w:sz w:val="13"/>
          <w:szCs w:val="13"/>
          <w:vertAlign w:val="superscript"/>
        </w:rPr>
        <w:t>11</w:t>
      </w:r>
      <w:r w:rsidRPr="005D2BE1">
        <w:rPr>
          <w:sz w:val="13"/>
          <w:szCs w:val="13"/>
        </w:rPr>
        <w:t> Текст подстрочников, а также сноски в изготовленных сведениях могут не воспроизводиться.</w:t>
      </w:r>
    </w:p>
    <w:sectPr w:rsidR="00C203F3" w:rsidSect="00DD53B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B4"/>
    <w:rsid w:val="00BD7FDC"/>
    <w:rsid w:val="00C203F3"/>
    <w:rsid w:val="00D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D53B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D53B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D53B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D53B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3831</Characters>
  <Application>Microsoft Office Word</Application>
  <DocSecurity>0</DocSecurity>
  <Lines>31</Lines>
  <Paragraphs>8</Paragraphs>
  <ScaleCrop>false</ScaleCrop>
  <Company>HP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2024-09-10T09:42:00Z</dcterms:created>
  <dcterms:modified xsi:type="dcterms:W3CDTF">2024-09-10T09:42:00Z</dcterms:modified>
</cp:coreProperties>
</file>